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b/>
          <w:sz w:val="28"/>
          <w:szCs w:val="28"/>
          <w:lang w:val="en-US" w:eastAsia="zh-CN"/>
        </w:rPr>
      </w:pPr>
      <w:r>
        <w:rPr>
          <w:rFonts w:hint="eastAsia"/>
          <w:b/>
          <w:sz w:val="28"/>
          <w:szCs w:val="28"/>
        </w:rPr>
        <w:t>附件</w:t>
      </w:r>
      <w:r>
        <w:rPr>
          <w:rFonts w:hint="eastAsia"/>
          <w:b/>
          <w:sz w:val="28"/>
          <w:szCs w:val="28"/>
          <w:lang w:val="en-US" w:eastAsia="zh-CN"/>
        </w:rPr>
        <w:t>1</w:t>
      </w:r>
    </w:p>
    <w:tbl>
      <w:tblPr>
        <w:tblStyle w:val="5"/>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820" w:type="dxa"/>
            <w:gridSpan w:val="2"/>
            <w:vAlign w:val="center"/>
          </w:tcPr>
          <w:p>
            <w:pPr>
              <w:spacing w:line="400" w:lineRule="exact"/>
              <w:ind w:left="174"/>
              <w:jc w:val="center"/>
              <w:rPr>
                <w:rFonts w:ascii="仿宋_GB2312" w:eastAsia="仿宋_GB2312"/>
                <w:sz w:val="24"/>
              </w:rPr>
            </w:pPr>
            <w:r>
              <w:rPr>
                <w:rFonts w:hint="eastAsia" w:ascii="宋体" w:hAnsi="宋体" w:eastAsia="宋体" w:cs="Times New Roman"/>
                <w:b/>
                <w:bCs/>
                <w:sz w:val="30"/>
                <w:szCs w:val="30"/>
              </w:rPr>
              <w:t>FSMS（HACCP）</w:t>
            </w:r>
            <w:r>
              <w:rPr>
                <w:rFonts w:hint="eastAsia" w:ascii="宋体" w:hAnsi="宋体"/>
                <w:b/>
                <w:bCs/>
                <w:sz w:val="28"/>
                <w:szCs w:val="28"/>
              </w:rPr>
              <w:t>管理体系资料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1380" w:type="dxa"/>
            <w:vAlign w:val="center"/>
          </w:tcPr>
          <w:p>
            <w:pPr>
              <w:tabs>
                <w:tab w:val="left" w:pos="10"/>
                <w:tab w:val="center" w:pos="4153"/>
                <w:tab w:val="right" w:pos="8306"/>
              </w:tabs>
              <w:spacing w:line="360" w:lineRule="auto"/>
              <w:ind w:left="63" w:leftChars="30"/>
              <w:jc w:val="center"/>
              <w:rPr>
                <w:rFonts w:hint="eastAsia" w:ascii="宋体" w:hAnsi="宋体" w:eastAsia="宋体" w:cs="宋体"/>
                <w:sz w:val="21"/>
                <w:szCs w:val="21"/>
                <w:lang w:eastAsia="zh-CN"/>
              </w:rPr>
            </w:pPr>
            <w:r>
              <w:rPr>
                <w:rFonts w:hint="eastAsia" w:ascii="宋体" w:hAnsi="宋体" w:cs="宋体"/>
                <w:sz w:val="21"/>
                <w:szCs w:val="21"/>
                <w:lang w:val="en-US" w:eastAsia="zh-CN"/>
              </w:rPr>
              <w:t>*</w:t>
            </w:r>
            <w:r>
              <w:rPr>
                <w:rFonts w:hint="eastAsia" w:ascii="宋体" w:hAnsi="宋体" w:eastAsia="宋体" w:cs="宋体"/>
                <w:sz w:val="21"/>
                <w:szCs w:val="21"/>
                <w:lang w:eastAsia="zh-CN"/>
              </w:rPr>
              <w:t>补充</w:t>
            </w:r>
          </w:p>
          <w:p>
            <w:pPr>
              <w:tabs>
                <w:tab w:val="left" w:pos="10"/>
                <w:tab w:val="center" w:pos="4153"/>
                <w:tab w:val="right" w:pos="8306"/>
              </w:tabs>
              <w:spacing w:line="360" w:lineRule="auto"/>
              <w:ind w:left="63" w:leftChars="3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文件</w:t>
            </w:r>
          </w:p>
          <w:p>
            <w:pPr>
              <w:tabs>
                <w:tab w:val="left" w:pos="10"/>
                <w:tab w:val="center" w:pos="4153"/>
                <w:tab w:val="right" w:pos="8306"/>
              </w:tabs>
              <w:spacing w:line="360" w:lineRule="auto"/>
              <w:ind w:left="63" w:leftChars="30"/>
              <w:jc w:val="center"/>
              <w:rPr>
                <w:rFonts w:ascii="仿宋_GB2312" w:eastAsia="仿宋_GB2312"/>
                <w:b/>
                <w:bCs/>
                <w:sz w:val="24"/>
              </w:rPr>
            </w:pPr>
            <w:r>
              <w:rPr>
                <w:rFonts w:hint="eastAsia" w:ascii="宋体" w:hAnsi="宋体" w:eastAsia="宋体" w:cs="宋体"/>
                <w:sz w:val="21"/>
                <w:szCs w:val="21"/>
                <w:lang w:eastAsia="zh-CN"/>
              </w:rPr>
              <w:t>要求</w:t>
            </w:r>
          </w:p>
        </w:tc>
        <w:tc>
          <w:tcPr>
            <w:tcW w:w="8440" w:type="dxa"/>
            <w:vAlign w:val="center"/>
          </w:tcPr>
          <w:p>
            <w:pPr>
              <w:numPr>
                <w:ilvl w:val="0"/>
                <w:numId w:val="1"/>
              </w:numPr>
              <w:tabs>
                <w:tab w:val="left" w:pos="570"/>
              </w:tabs>
              <w:spacing w:line="400" w:lineRule="exact"/>
              <w:ind w:left="425" w:leftChars="0" w:hanging="425" w:firstLineChars="0"/>
              <w:rPr>
                <w:rFonts w:ascii="仿宋_GB2312" w:hAnsi="宋体" w:eastAsia="仿宋_GB2312" w:cs="Times New Roman"/>
                <w:sz w:val="24"/>
                <w:szCs w:val="24"/>
              </w:rPr>
            </w:pPr>
            <w:r>
              <w:rPr>
                <w:rFonts w:hint="eastAsia" w:ascii="仿宋_GB2312" w:hAnsi="宋体" w:eastAsia="仿宋_GB2312" w:cs="Times New Roman"/>
                <w:sz w:val="24"/>
                <w:szCs w:val="24"/>
              </w:rPr>
              <w:t>食品安全</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highlight w:val="none"/>
              </w:rPr>
              <w:t>HACCP</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rPr>
              <w:t>管理体系文件(</w:t>
            </w:r>
            <w:r>
              <w:rPr>
                <w:rFonts w:hint="eastAsia" w:ascii="仿宋_GB2312" w:hAnsi="宋体" w:eastAsia="仿宋_GB2312" w:cs="Times New Roman"/>
                <w:sz w:val="24"/>
                <w:szCs w:val="24"/>
                <w:lang w:eastAsia="zh-CN"/>
              </w:rPr>
              <w:t>食品安全（</w:t>
            </w:r>
            <w:r>
              <w:rPr>
                <w:rFonts w:hint="eastAsia" w:ascii="仿宋_GB2312" w:hAnsi="宋体" w:eastAsia="仿宋_GB2312" w:cs="Times New Roman"/>
                <w:sz w:val="24"/>
                <w:szCs w:val="24"/>
                <w:highlight w:val="none"/>
              </w:rPr>
              <w:t>HACCP</w:t>
            </w:r>
            <w:r>
              <w:rPr>
                <w:rFonts w:hint="eastAsia" w:ascii="仿宋_GB2312" w:hAnsi="宋体" w:eastAsia="仿宋_GB2312" w:cs="Times New Roman"/>
                <w:sz w:val="24"/>
                <w:szCs w:val="24"/>
                <w:lang w:eastAsia="zh-CN"/>
              </w:rPr>
              <w:t>）</w:t>
            </w:r>
            <w:r>
              <w:rPr>
                <w:rFonts w:hint="eastAsia" w:ascii="仿宋_GB2312" w:hAnsi="宋体" w:eastAsia="仿宋_GB2312" w:cs="Times New Roman"/>
                <w:sz w:val="24"/>
                <w:szCs w:val="24"/>
                <w:highlight w:val="none"/>
              </w:rPr>
              <w:t>手册</w:t>
            </w:r>
            <w:r>
              <w:rPr>
                <w:rFonts w:hint="eastAsia" w:ascii="仿宋_GB2312" w:hAnsi="宋体" w:eastAsia="仿宋_GB2312" w:cs="Times New Roman"/>
                <w:sz w:val="24"/>
                <w:szCs w:val="24"/>
                <w:highlight w:val="none"/>
                <w:lang w:eastAsia="zh-CN"/>
              </w:rPr>
              <w:t>、</w:t>
            </w:r>
            <w:r>
              <w:rPr>
                <w:rFonts w:hint="eastAsia" w:ascii="仿宋_GB2312" w:hAnsi="宋体" w:eastAsia="仿宋_GB2312" w:cs="Times New Roman"/>
                <w:sz w:val="24"/>
                <w:szCs w:val="24"/>
              </w:rPr>
              <w:t>产品描述、工艺流程图和过程描述、危害分析单、危害控制计划（</w:t>
            </w:r>
            <w:r>
              <w:rPr>
                <w:rFonts w:ascii="仿宋_GB2312" w:hAnsi="宋体" w:eastAsia="仿宋_GB2312" w:cs="Times New Roman"/>
                <w:sz w:val="24"/>
                <w:szCs w:val="24"/>
              </w:rPr>
              <w:t>HACCP/OPRP</w:t>
            </w:r>
            <w:r>
              <w:rPr>
                <w:rFonts w:hint="eastAsia" w:ascii="仿宋_GB2312" w:hAnsi="宋体" w:eastAsia="仿宋_GB2312" w:cs="Times New Roman"/>
                <w:sz w:val="24"/>
                <w:szCs w:val="24"/>
              </w:rPr>
              <w:t>计划）、操作性前提方案计划、危害分析和关键控制点</w:t>
            </w:r>
            <w:r>
              <w:rPr>
                <w:rFonts w:hint="eastAsia" w:ascii="仿宋_GB2312" w:hAnsi="宋体" w:eastAsia="仿宋_GB2312" w:cs="Times New Roman"/>
                <w:sz w:val="24"/>
                <w:szCs w:val="24"/>
                <w:highlight w:val="none"/>
              </w:rPr>
              <w:t>、相应的危害控制措施</w:t>
            </w:r>
            <w:bookmarkStart w:id="0" w:name="_GoBack"/>
            <w:bookmarkEnd w:id="0"/>
            <w:r>
              <w:rPr>
                <w:rFonts w:hint="eastAsia" w:ascii="仿宋_GB2312" w:hAnsi="宋体" w:eastAsia="仿宋_GB2312" w:cs="Times New Roman"/>
                <w:sz w:val="24"/>
                <w:szCs w:val="24"/>
                <w:highlight w:val="none"/>
              </w:rPr>
              <w:t>及其确认和验证要求等</w:t>
            </w:r>
            <w:r>
              <w:rPr>
                <w:rFonts w:hint="eastAsia" w:ascii="仿宋_GB2312" w:hAnsi="宋体" w:eastAsia="仿宋_GB2312" w:cs="Times New Roman"/>
                <w:sz w:val="24"/>
                <w:szCs w:val="24"/>
              </w:rPr>
              <w:t>)；</w:t>
            </w:r>
          </w:p>
          <w:p>
            <w:pPr>
              <w:numPr>
                <w:ilvl w:val="0"/>
                <w:numId w:val="1"/>
              </w:numPr>
              <w:tabs>
                <w:tab w:val="left" w:pos="570"/>
              </w:tabs>
              <w:spacing w:line="400" w:lineRule="exact"/>
              <w:ind w:left="425" w:leftChars="0" w:hanging="425" w:firstLineChars="0"/>
              <w:rPr>
                <w:rFonts w:ascii="仿宋_GB2312" w:hAnsi="宋体" w:eastAsia="仿宋_GB2312" w:cs="Times New Roman"/>
                <w:sz w:val="24"/>
                <w:szCs w:val="24"/>
              </w:rPr>
            </w:pPr>
            <w:r>
              <w:rPr>
                <w:rFonts w:hint="eastAsia" w:ascii="仿宋_GB2312" w:hAnsi="宋体" w:eastAsia="仿宋_GB2312" w:cs="Times New Roman"/>
                <w:color w:val="000000" w:themeColor="text1"/>
                <w:sz w:val="24"/>
                <w:szCs w:val="24"/>
                <w14:textFill>
                  <w14:solidFill>
                    <w14:schemeClr w14:val="tx1"/>
                  </w14:solidFill>
                </w14:textFill>
              </w:rPr>
              <w:t>产品符合安全要求的相关证据，如</w:t>
            </w:r>
            <w:r>
              <w:rPr>
                <w:rFonts w:hint="eastAsia" w:ascii="仿宋_GB2312" w:hAnsi="宋体" w:eastAsia="仿宋_GB2312" w:cs="Times New Roman"/>
                <w:sz w:val="24"/>
                <w:szCs w:val="24"/>
              </w:rPr>
              <w:t>近一年内第三方检测机构、质量监督和行业主管部门出具产品检验报告复印件；</w:t>
            </w:r>
          </w:p>
          <w:p>
            <w:pPr>
              <w:numPr>
                <w:ilvl w:val="0"/>
                <w:numId w:val="1"/>
              </w:numPr>
              <w:tabs>
                <w:tab w:val="left" w:pos="364"/>
                <w:tab w:val="left" w:pos="570"/>
              </w:tabs>
              <w:spacing w:line="400" w:lineRule="exact"/>
              <w:ind w:left="425" w:leftChars="0" w:hanging="425" w:firstLineChars="0"/>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厂区位置图、厂区（包括车间）平面图；季节性生产和班次的说明；产品符合安全要求的相关证据;</w:t>
            </w:r>
          </w:p>
          <w:p>
            <w:pPr>
              <w:numPr>
                <w:ilvl w:val="0"/>
                <w:numId w:val="1"/>
              </w:numPr>
              <w:spacing w:line="276" w:lineRule="auto"/>
              <w:ind w:left="425" w:leftChars="0" w:hanging="425" w:firstLineChars="0"/>
              <w:rPr>
                <w:rFonts w:hint="eastAsia" w:ascii="仿宋" w:hAnsi="仿宋" w:eastAsia="仿宋" w:cs="仿宋"/>
                <w:b w:val="0"/>
                <w:bCs/>
                <w:sz w:val="21"/>
                <w:szCs w:val="21"/>
              </w:rPr>
            </w:pPr>
            <w:r>
              <w:rPr>
                <w:rFonts w:ascii="仿宋_GB2312" w:hAnsi="宋体" w:eastAsia="仿宋_GB2312" w:cs="Times New Roman"/>
                <w:sz w:val="24"/>
                <w:szCs w:val="24"/>
                <w:highlight w:val="none"/>
              </w:rPr>
              <w:t>其他需要的文件</w:t>
            </w:r>
            <w:r>
              <w:rPr>
                <w:rFonts w:hint="eastAsia" w:ascii="仿宋_GB2312" w:hAnsi="宋体" w:eastAsia="仿宋_GB2312" w:cs="Times New Roman"/>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9820" w:type="dxa"/>
            <w:gridSpan w:val="2"/>
            <w:vAlign w:val="center"/>
          </w:tcPr>
          <w:p>
            <w:pPr>
              <w:pStyle w:val="8"/>
              <w:spacing w:line="240" w:lineRule="auto"/>
              <w:ind w:firstLine="0" w:firstLineChars="0"/>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申请范围内的HACCP项目数（       ）个，项目名称及每个CCP点描述：</w:t>
            </w:r>
          </w:p>
          <w:p>
            <w:pPr>
              <w:pStyle w:val="8"/>
              <w:numPr>
                <w:ilvl w:val="0"/>
                <w:numId w:val="2"/>
              </w:numPr>
              <w:spacing w:line="240" w:lineRule="auto"/>
              <w:ind w:firstLine="0" w:firstLineChars="0"/>
              <w:jc w:val="left"/>
              <w:rPr>
                <w:rFonts w:hint="eastAsia" w:ascii="仿宋_GB2312" w:eastAsia="仿宋_GB2312"/>
                <w:sz w:val="24"/>
                <w:u w:val="single"/>
                <w:lang w:val="en-US" w:eastAsia="zh-CN"/>
              </w:rPr>
            </w:pPr>
            <w:r>
              <w:rPr>
                <w:rFonts w:hint="eastAsia" w:ascii="仿宋_GB2312" w:eastAsia="仿宋_GB2312"/>
                <w:sz w:val="24"/>
                <w:u w:val="single"/>
                <w:lang w:val="en-US" w:eastAsia="zh-CN"/>
              </w:rPr>
              <w:t xml:space="preserve">                                                   </w:t>
            </w:r>
          </w:p>
          <w:p>
            <w:pPr>
              <w:pStyle w:val="8"/>
              <w:numPr>
                <w:ilvl w:val="0"/>
                <w:numId w:val="2"/>
              </w:numPr>
              <w:spacing w:line="240" w:lineRule="auto"/>
              <w:ind w:left="0" w:leftChars="0" w:firstLine="0" w:firstLineChars="0"/>
              <w:jc w:val="left"/>
              <w:rPr>
                <w:rFonts w:hint="eastAsia" w:ascii="仿宋_GB2312" w:eastAsia="仿宋_GB2312"/>
                <w:sz w:val="24"/>
                <w:u w:val="single"/>
                <w:lang w:val="en-US" w:eastAsia="zh-CN"/>
              </w:rPr>
            </w:pPr>
            <w:r>
              <w:rPr>
                <w:rFonts w:hint="eastAsia" w:ascii="仿宋_GB2312" w:eastAsia="仿宋_GB2312"/>
                <w:sz w:val="24"/>
                <w:u w:val="single"/>
                <w:lang w:val="en-US" w:eastAsia="zh-CN"/>
              </w:rPr>
              <w:t xml:space="preserve">                                                   </w:t>
            </w:r>
          </w:p>
          <w:p>
            <w:pPr>
              <w:pStyle w:val="8"/>
              <w:numPr>
                <w:ilvl w:val="0"/>
                <w:numId w:val="2"/>
              </w:numPr>
              <w:spacing w:line="240" w:lineRule="auto"/>
              <w:ind w:left="0" w:leftChars="0" w:firstLine="0" w:firstLineChars="0"/>
              <w:jc w:val="left"/>
              <w:rPr>
                <w:rFonts w:hint="eastAsia" w:ascii="仿宋_GB2312" w:hAnsi="宋体" w:eastAsia="仿宋_GB2312"/>
                <w:sz w:val="24"/>
                <w:lang w:val="en-US" w:eastAsia="zh-CN"/>
              </w:rPr>
            </w:pPr>
            <w:r>
              <w:rPr>
                <w:rFonts w:hint="eastAsia" w:ascii="仿宋_GB2312" w:eastAsia="仿宋_GB2312"/>
                <w:sz w:val="24"/>
                <w:u w:val="single"/>
                <w:lang w:val="en-US" w:eastAsia="zh-CN"/>
              </w:rPr>
              <w:t xml:space="preserve">                                                   </w:t>
            </w:r>
          </w:p>
          <w:p>
            <w:pPr>
              <w:pStyle w:val="8"/>
              <w:numPr>
                <w:ilvl w:val="0"/>
                <w:numId w:val="2"/>
              </w:numPr>
              <w:spacing w:line="240" w:lineRule="auto"/>
              <w:ind w:left="0" w:leftChars="0" w:firstLine="0" w:firstLineChars="0"/>
              <w:jc w:val="left"/>
              <w:rPr>
                <w:rFonts w:hint="eastAsia" w:ascii="仿宋_GB2312" w:hAnsi="宋体" w:eastAsia="仿宋_GB2312"/>
                <w:sz w:val="24"/>
                <w:lang w:val="en-US" w:eastAsia="zh-CN"/>
              </w:rPr>
            </w:pPr>
            <w:r>
              <w:rPr>
                <w:rFonts w:hint="eastAsia" w:ascii="仿宋_GB2312" w:eastAsia="仿宋_GB2312"/>
                <w:sz w:val="24"/>
                <w:u w:val="single"/>
                <w:lang w:val="en-US" w:eastAsia="zh-CN"/>
              </w:rPr>
              <w:t xml:space="preserve">                                                   </w:t>
            </w:r>
          </w:p>
          <w:p>
            <w:pPr>
              <w:pStyle w:val="8"/>
              <w:numPr>
                <w:ilvl w:val="0"/>
                <w:numId w:val="2"/>
              </w:numPr>
              <w:spacing w:line="240" w:lineRule="auto"/>
              <w:ind w:left="0" w:leftChars="0" w:firstLine="0" w:firstLineChars="0"/>
              <w:jc w:val="left"/>
              <w:rPr>
                <w:rFonts w:hint="eastAsia" w:ascii="仿宋_GB2312" w:hAnsi="宋体" w:eastAsia="仿宋_GB2312"/>
                <w:sz w:val="24"/>
                <w:lang w:val="en-US" w:eastAsia="zh-CN"/>
              </w:rPr>
            </w:pPr>
            <w:r>
              <w:rPr>
                <w:rFonts w:hint="eastAsia" w:ascii="仿宋_GB2312" w:eastAsia="仿宋_GB2312"/>
                <w:sz w:val="24"/>
                <w:u w:val="single"/>
                <w:lang w:val="en-US" w:eastAsia="zh-CN"/>
              </w:rPr>
              <w:t xml:space="preserve">                                                   </w:t>
            </w:r>
          </w:p>
          <w:p>
            <w:pPr>
              <w:pStyle w:val="8"/>
              <w:numPr>
                <w:ilvl w:val="0"/>
                <w:numId w:val="2"/>
              </w:numPr>
              <w:spacing w:line="240" w:lineRule="auto"/>
              <w:ind w:left="0" w:leftChars="0" w:firstLine="0" w:firstLineChars="0"/>
              <w:jc w:val="left"/>
              <w:rPr>
                <w:rFonts w:hint="eastAsia" w:ascii="仿宋_GB2312" w:hAnsi="宋体" w:eastAsia="仿宋_GB2312"/>
                <w:sz w:val="24"/>
                <w:lang w:val="en-US" w:eastAsia="zh-CN"/>
              </w:rPr>
            </w:pPr>
            <w:r>
              <w:rPr>
                <w:rFonts w:hint="eastAsia" w:ascii="仿宋_GB2312" w:eastAsia="仿宋_GB2312"/>
                <w:sz w:val="24"/>
                <w:u w:val="single"/>
                <w:lang w:val="en-US" w:eastAsia="zh-CN"/>
              </w:rPr>
              <w:t xml:space="preserve">                                                   </w:t>
            </w:r>
          </w:p>
          <w:p>
            <w:pPr>
              <w:pStyle w:val="8"/>
              <w:numPr>
                <w:ilvl w:val="0"/>
                <w:numId w:val="0"/>
              </w:numPr>
              <w:spacing w:line="240" w:lineRule="auto"/>
              <w:ind w:leftChars="0"/>
              <w:jc w:val="left"/>
              <w:rPr>
                <w:rFonts w:hint="eastAsia" w:ascii="仿宋_GB2312" w:hAnsi="宋体" w:eastAsia="仿宋_GB2312"/>
                <w:sz w:val="24"/>
                <w:lang w:val="en-US" w:eastAsia="zh-CN"/>
              </w:rPr>
            </w:pPr>
            <w:r>
              <w:rPr>
                <w:rFonts w:hint="eastAsia" w:ascii="仿宋_GB2312" w:hAnsi="宋体" w:eastAsia="仿宋_GB2312" w:cs="Times New Roman"/>
                <w:kern w:val="2"/>
                <w:sz w:val="20"/>
                <w:szCs w:val="20"/>
                <w:highlight w:val="none"/>
                <w:lang w:val="en-US" w:eastAsia="zh-CN" w:bidi="ar-SA"/>
              </w:rPr>
              <w:t>备注：一个HACCP 项目对应一种危害分析，针对的是具有相似的危害、相似的生产技术、以及相似的贮藏技术（适当时）的一个系列产品和（或）服务。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9820" w:type="dxa"/>
            <w:gridSpan w:val="2"/>
            <w:tcBorders>
              <w:bottom w:val="single" w:color="auto" w:sz="4" w:space="0"/>
            </w:tcBorders>
            <w:vAlign w:val="center"/>
          </w:tcPr>
          <w:p>
            <w:pPr>
              <w:pStyle w:val="8"/>
              <w:spacing w:line="240" w:lineRule="auto"/>
              <w:ind w:firstLine="0" w:firstLineChars="0"/>
              <w:rPr>
                <w:rFonts w:hint="eastAsia" w:ascii="仿宋_GB2312" w:hAnsi="宋体" w:eastAsia="仿宋_GB2312" w:cs="Times New Roman"/>
                <w:kern w:val="2"/>
                <w:sz w:val="24"/>
                <w:szCs w:val="24"/>
                <w:highlight w:val="none"/>
                <w:lang w:val="en-US" w:eastAsia="zh-CN" w:bidi="ar-SA"/>
              </w:rPr>
            </w:pPr>
            <w:r>
              <w:rPr>
                <w:rFonts w:hint="eastAsia" w:ascii="仿宋_GB2312" w:hAnsi="宋体" w:eastAsia="仿宋_GB2312" w:cs="Times New Roman"/>
                <w:kern w:val="2"/>
                <w:sz w:val="24"/>
                <w:szCs w:val="24"/>
                <w:highlight w:val="none"/>
                <w:lang w:val="en-US" w:eastAsia="zh-CN" w:bidi="ar-SA"/>
              </w:rPr>
              <w:t>除拟申请认证范围外，□食品安全管理体系</w:t>
            </w:r>
            <w:r>
              <w:rPr>
                <w:rFonts w:hint="eastAsia" w:ascii="仿宋_GB2312" w:hAnsi="宋体" w:eastAsia="仿宋_GB2312" w:cs="Times New Roman"/>
                <w:kern w:val="2"/>
                <w:sz w:val="24"/>
                <w:szCs w:val="24"/>
                <w:highlight w:val="none"/>
                <w:lang w:val="en-US" w:eastAsia="zh-CN" w:bidi="ar-SA"/>
              </w:rPr>
              <w:sym w:font="Wingdings 2" w:char="00A3"/>
            </w:r>
            <w:r>
              <w:rPr>
                <w:rFonts w:hint="eastAsia" w:ascii="仿宋_GB2312" w:hAnsi="宋体" w:eastAsia="仿宋_GB2312" w:cs="Times New Roman"/>
                <w:kern w:val="2"/>
                <w:sz w:val="24"/>
                <w:szCs w:val="24"/>
                <w:highlight w:val="none"/>
                <w:lang w:val="en-US" w:eastAsia="zh-CN" w:bidi="ar-SA"/>
              </w:rPr>
              <w:t xml:space="preserve">HACCP体系还覆盖的产品及活动：   </w:t>
            </w:r>
          </w:p>
          <w:p>
            <w:pPr>
              <w:pStyle w:val="8"/>
              <w:ind w:firstLine="0" w:firstLineChars="0"/>
              <w:rPr>
                <w:rFonts w:ascii="仿宋_GB2312" w:eastAsia="仿宋_GB2312"/>
                <w:sz w:val="24"/>
                <w:u w:val="single"/>
              </w:rPr>
            </w:pPr>
            <w:r>
              <w:rPr>
                <w:rFonts w:hint="eastAsia" w:ascii="仿宋_GB2312" w:eastAsia="仿宋_GB2312"/>
                <w:sz w:val="24"/>
              </w:rPr>
              <w:t>□不适用     □适用，覆盖：</w:t>
            </w:r>
          </w:p>
          <w:p>
            <w:pPr>
              <w:pStyle w:val="8"/>
              <w:ind w:firstLine="0" w:firstLineChars="0"/>
              <w:rPr>
                <w:rFonts w:ascii="仿宋_GB2312" w:eastAsia="仿宋_GB2312"/>
                <w:b/>
                <w:sz w:val="24"/>
              </w:rPr>
            </w:pPr>
            <w:r>
              <w:rPr>
                <w:rFonts w:hint="eastAsia" w:ascii="仿宋_GB2312" w:eastAsia="仿宋_GB2312"/>
                <w:sz w:val="24"/>
              </w:rPr>
              <w:t>如适用，是否存在申请范围和未申请范围共用同一生产线的情况 □是    □否</w:t>
            </w:r>
          </w:p>
          <w:p>
            <w:pPr>
              <w:rPr>
                <w:rFonts w:hint="default" w:ascii="仿宋_GB2312" w:eastAsia="仿宋_GB2312"/>
                <w:sz w:val="24"/>
                <w:u w:val="none"/>
                <w:lang w:val="en-US" w:eastAsia="zh-CN"/>
              </w:rPr>
            </w:pPr>
            <w:r>
              <w:rPr>
                <w:rFonts w:hint="eastAsia" w:ascii="仿宋_GB2312" w:eastAsia="仿宋_GB2312"/>
                <w:sz w:val="24"/>
                <w:szCs w:val="24"/>
                <w:u w:val="none"/>
              </w:rPr>
              <w:t>情况说明：</w:t>
            </w:r>
            <w:r>
              <w:rPr>
                <w:rFonts w:hint="eastAsia" w:ascii="仿宋_GB2312" w:eastAsia="仿宋_GB2312"/>
                <w:sz w:val="24"/>
                <w:szCs w:val="24"/>
                <w:u w:val="none"/>
                <w:lang w:val="en-US" w:eastAsia="zh-CN"/>
              </w:rPr>
              <w:t xml:space="preserve">                                                            </w:t>
            </w:r>
          </w:p>
          <w:p>
            <w:pPr>
              <w:pStyle w:val="8"/>
              <w:ind w:firstLine="0" w:firstLineChars="0"/>
              <w:jc w:val="both"/>
              <w:rPr>
                <w:rFonts w:hint="eastAsia" w:ascii="仿宋_GB2312" w:hAnsi="宋体" w:eastAsia="仿宋_GB2312" w:cs="Times New Roman"/>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2" w:hRule="atLeast"/>
          <w:jc w:val="center"/>
        </w:trPr>
        <w:tc>
          <w:tcPr>
            <w:tcW w:w="1380" w:type="dxa"/>
            <w:tcBorders>
              <w:bottom w:val="single" w:color="auto" w:sz="4" w:space="0"/>
            </w:tcBorders>
            <w:vAlign w:val="center"/>
          </w:tcPr>
          <w:p>
            <w:pPr>
              <w:pStyle w:val="8"/>
              <w:ind w:firstLine="0" w:firstLineChars="0"/>
              <w:rPr>
                <w:rFonts w:hint="eastAsia" w:ascii="仿宋_GB2312" w:eastAsia="仿宋_GB2312"/>
                <w:sz w:val="24"/>
                <w:u w:val="none"/>
                <w:lang w:val="en-US" w:eastAsia="zh-CN"/>
              </w:rPr>
            </w:pPr>
            <w:r>
              <w:rPr>
                <w:rFonts w:hint="eastAsia" w:ascii="仿宋_GB2312" w:eastAsia="仿宋_GB2312"/>
                <w:sz w:val="24"/>
                <w:u w:val="none"/>
                <w:lang w:val="en-US" w:eastAsia="zh-CN"/>
              </w:rPr>
              <w:t>*企业是否发生过食品安全事故</w:t>
            </w:r>
          </w:p>
          <w:p>
            <w:pPr>
              <w:pStyle w:val="8"/>
              <w:ind w:firstLine="0" w:firstLineChars="0"/>
              <w:rPr>
                <w:rFonts w:hint="eastAsia" w:ascii="仿宋_GB2312" w:eastAsia="仿宋_GB2312"/>
                <w:sz w:val="24"/>
                <w:u w:val="none"/>
                <w:lang w:val="en-US" w:eastAsia="zh-CN"/>
              </w:rPr>
            </w:pPr>
            <w:r>
              <w:rPr>
                <w:rFonts w:hint="eastAsia" w:ascii="仿宋_GB2312" w:eastAsia="仿宋_GB2312"/>
                <w:sz w:val="24"/>
                <w:u w:val="none"/>
                <w:lang w:eastAsia="zh-CN"/>
              </w:rPr>
              <w:t>*企业是否受到过监管部门对食品安全和食品卫生相关的处罚</w:t>
            </w:r>
          </w:p>
        </w:tc>
        <w:tc>
          <w:tcPr>
            <w:tcW w:w="8440" w:type="dxa"/>
            <w:tcBorders>
              <w:bottom w:val="single" w:color="auto" w:sz="4" w:space="0"/>
            </w:tcBorders>
            <w:vAlign w:val="top"/>
          </w:tcPr>
          <w:p>
            <w:pPr>
              <w:pStyle w:val="8"/>
              <w:ind w:firstLine="0" w:firstLineChars="0"/>
              <w:rPr>
                <w:rFonts w:hint="eastAsia" w:ascii="仿宋_GB2312" w:eastAsia="仿宋_GB2312"/>
                <w:sz w:val="24"/>
                <w:u w:val="none"/>
                <w:lang w:val="en-US" w:eastAsia="zh-CN"/>
              </w:rPr>
            </w:pPr>
            <w:r>
              <w:rPr>
                <w:rFonts w:hint="eastAsia" w:ascii="仿宋_GB2312" w:eastAsia="仿宋_GB2312"/>
                <w:sz w:val="24"/>
                <w:u w:val="none"/>
                <w:lang w:eastAsia="zh-CN"/>
              </w:rPr>
              <w:t>若有，请详细说明和补充整改文件：</w:t>
            </w:r>
          </w:p>
        </w:tc>
      </w:tr>
    </w:tbl>
    <w:p>
      <w:r>
        <w:br w:type="page"/>
      </w:r>
    </w:p>
    <w:p/>
    <w:p>
      <w:pPr>
        <w:pStyle w:val="4"/>
        <w:tabs>
          <w:tab w:val="left" w:pos="420"/>
          <w:tab w:val="center" w:pos="4613"/>
          <w:tab w:val="right" w:pos="8504"/>
        </w:tabs>
        <w:spacing w:line="240" w:lineRule="auto"/>
        <w:ind w:firstLine="883" w:firstLineChars="200"/>
        <w:jc w:val="center"/>
        <w:rPr>
          <w:rFonts w:hint="eastAsia" w:ascii="仿宋_GB2312" w:hAnsi="Times New Roman" w:eastAsia="仿宋_GB2312" w:cs="Times New Roman"/>
          <w:b/>
          <w:bCs/>
          <w:kern w:val="2"/>
          <w:sz w:val="44"/>
          <w:szCs w:val="44"/>
          <w:u w:val="none"/>
          <w:lang w:val="en-US" w:eastAsia="zh-CN" w:bidi="ar-SA"/>
        </w:rPr>
      </w:pPr>
      <w:r>
        <w:rPr>
          <w:rFonts w:hint="eastAsia" w:ascii="仿宋_GB2312" w:hAnsi="Times New Roman" w:eastAsia="仿宋_GB2312" w:cs="Times New Roman"/>
          <w:b/>
          <w:bCs/>
          <w:kern w:val="2"/>
          <w:sz w:val="44"/>
          <w:szCs w:val="44"/>
          <w:u w:val="none"/>
          <w:lang w:val="en-US" w:eastAsia="zh-CN" w:bidi="ar-SA"/>
        </w:rPr>
        <w:t>FSMS（HACCP）认证申请组织自我声明</w:t>
      </w:r>
    </w:p>
    <w:p>
      <w:pPr>
        <w:pStyle w:val="4"/>
        <w:tabs>
          <w:tab w:val="left" w:pos="420"/>
        </w:tabs>
        <w:spacing w:line="240" w:lineRule="auto"/>
        <w:rPr>
          <w:rFonts w:hint="eastAsia" w:ascii="仿宋_GB2312" w:hAnsi="Times New Roman" w:eastAsia="仿宋_GB2312" w:cs="Times New Roman"/>
          <w:kern w:val="2"/>
          <w:sz w:val="28"/>
          <w:szCs w:val="28"/>
          <w:u w:val="none"/>
          <w:lang w:val="en-US" w:eastAsia="zh-CN" w:bidi="ar-SA"/>
        </w:rPr>
      </w:pPr>
    </w:p>
    <w:p>
      <w:pPr>
        <w:pStyle w:val="4"/>
        <w:keepNext w:val="0"/>
        <w:keepLines w:val="0"/>
        <w:pageBreakBefore w:val="0"/>
        <w:tabs>
          <w:tab w:val="left" w:pos="420"/>
        </w:tabs>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kern w:val="2"/>
          <w:sz w:val="28"/>
          <w:szCs w:val="28"/>
          <w:u w:val="none"/>
          <w:lang w:val="en-US" w:eastAsia="zh-CN" w:bidi="ar-SA"/>
        </w:rPr>
        <w:t>一、本企业提供的所有认证申请材料内容真实。</w:t>
      </w:r>
    </w:p>
    <w:p>
      <w:pPr>
        <w:pStyle w:val="4"/>
        <w:keepNext w:val="0"/>
        <w:keepLines w:val="0"/>
        <w:pageBreakBefore w:val="0"/>
        <w:tabs>
          <w:tab w:val="left" w:pos="420"/>
        </w:tabs>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kern w:val="2"/>
          <w:sz w:val="28"/>
          <w:szCs w:val="28"/>
          <w:u w:val="none"/>
          <w:lang w:val="en-US" w:eastAsia="zh-CN" w:bidi="ar-SA"/>
        </w:rPr>
        <w:t>二、本企业遵守国家法律法规要求。本企业生产所使用的原辅材料及最终产品均符合国家规定的有关要求，保证质量、卫生安全。</w:t>
      </w:r>
    </w:p>
    <w:p>
      <w:pPr>
        <w:pStyle w:val="4"/>
        <w:keepNext w:val="0"/>
        <w:keepLines w:val="0"/>
        <w:pageBreakBefore w:val="0"/>
        <w:tabs>
          <w:tab w:val="left" w:pos="420"/>
        </w:tabs>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kern w:val="2"/>
          <w:sz w:val="28"/>
          <w:szCs w:val="28"/>
          <w:u w:val="none"/>
          <w:lang w:val="en-US" w:eastAsia="zh-CN" w:bidi="ar-SA"/>
        </w:rPr>
        <w:t>三、本企业承诺在认证周期内遵守认证机构要求。</w:t>
      </w:r>
    </w:p>
    <w:p>
      <w:pPr>
        <w:pStyle w:val="4"/>
        <w:keepNext w:val="0"/>
        <w:keepLines w:val="0"/>
        <w:pageBreakBefore w:val="0"/>
        <w:tabs>
          <w:tab w:val="left" w:pos="420"/>
        </w:tabs>
        <w:kinsoku/>
        <w:wordWrap/>
        <w:overflowPunct/>
        <w:topLinePunct w:val="0"/>
        <w:autoSpaceDE/>
        <w:autoSpaceDN/>
        <w:bidi w:val="0"/>
        <w:adjustRightInd/>
        <w:snapToGrid/>
        <w:spacing w:before="0" w:beforeAutospacing="0" w:after="0" w:afterAutospacing="0" w:line="480" w:lineRule="auto"/>
        <w:ind w:left="638" w:leftChars="304"/>
        <w:textAlignment w:val="auto"/>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kern w:val="2"/>
          <w:sz w:val="28"/>
          <w:szCs w:val="28"/>
          <w:u w:val="none"/>
          <w:lang w:val="en-US" w:eastAsia="zh-CN" w:bidi="ar-SA"/>
        </w:rPr>
        <w:t>四、本企业在一年内未发生违反相关法律、法规的食品安全事故。</w:t>
      </w:r>
    </w:p>
    <w:p>
      <w:pPr>
        <w:pStyle w:val="4"/>
        <w:keepNext w:val="0"/>
        <w:keepLines w:val="0"/>
        <w:pageBreakBefore w:val="0"/>
        <w:tabs>
          <w:tab w:val="left" w:pos="420"/>
        </w:tabs>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kern w:val="2"/>
          <w:sz w:val="28"/>
          <w:szCs w:val="28"/>
          <w:u w:val="none"/>
          <w:lang w:val="en-US" w:eastAsia="zh-CN" w:bidi="ar-SA"/>
        </w:rPr>
        <w:t>五、本企业在三年内未因虚报、瞒报、违法、食品安全事故等原因而被撤销认证证书。</w:t>
      </w:r>
    </w:p>
    <w:p>
      <w:pPr>
        <w:pStyle w:val="4"/>
        <w:keepNext w:val="0"/>
        <w:keepLines w:val="0"/>
        <w:pageBreakBefore w:val="0"/>
        <w:tabs>
          <w:tab w:val="left" w:pos="420"/>
        </w:tabs>
        <w:kinsoku/>
        <w:wordWrap/>
        <w:overflowPunct/>
        <w:topLinePunct w:val="0"/>
        <w:autoSpaceDE/>
        <w:autoSpaceDN/>
        <w:bidi w:val="0"/>
        <w:adjustRightInd/>
        <w:snapToGrid/>
        <w:spacing w:before="0" w:beforeAutospacing="0" w:after="0" w:afterAutospacing="0" w:line="480" w:lineRule="auto"/>
        <w:ind w:left="638" w:leftChars="304"/>
        <w:textAlignment w:val="auto"/>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kern w:val="2"/>
          <w:sz w:val="28"/>
          <w:szCs w:val="28"/>
          <w:u w:val="none"/>
          <w:lang w:val="en-US" w:eastAsia="zh-CN" w:bidi="ar-SA"/>
        </w:rPr>
        <w:t>六、本企业对以上声明愿意承担相应的法律责任。</w:t>
      </w:r>
    </w:p>
    <w:p>
      <w:pPr>
        <w:pStyle w:val="4"/>
        <w:keepNext w:val="0"/>
        <w:keepLines w:val="0"/>
        <w:pageBreakBefore w:val="0"/>
        <w:tabs>
          <w:tab w:val="left" w:pos="420"/>
        </w:tabs>
        <w:kinsoku/>
        <w:wordWrap/>
        <w:overflowPunct/>
        <w:topLinePunct w:val="0"/>
        <w:autoSpaceDE/>
        <w:autoSpaceDN/>
        <w:bidi w:val="0"/>
        <w:adjustRightInd/>
        <w:snapToGrid/>
        <w:spacing w:before="0" w:beforeAutospacing="0" w:after="0" w:afterAutospacing="0" w:line="480" w:lineRule="auto"/>
        <w:ind w:firstLine="560" w:firstLineChars="200"/>
        <w:textAlignment w:val="auto"/>
        <w:rPr>
          <w:rFonts w:hint="eastAsia" w:ascii="仿宋_GB2312" w:hAnsi="Times New Roman" w:eastAsia="仿宋_GB2312" w:cs="Times New Roman"/>
          <w:kern w:val="2"/>
          <w:sz w:val="28"/>
          <w:szCs w:val="28"/>
          <w:u w:val="none"/>
          <w:lang w:val="en-US" w:eastAsia="zh-CN" w:bidi="ar-SA"/>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060" w:firstLineChars="1450"/>
        <w:textAlignment w:val="auto"/>
        <w:rPr>
          <w:rFonts w:hint="eastAsia" w:ascii="仿宋_GB2312" w:hAnsi="Times New Roman" w:eastAsia="仿宋_GB2312" w:cs="Times New Roman"/>
          <w:kern w:val="2"/>
          <w:sz w:val="28"/>
          <w:szCs w:val="28"/>
          <w:u w:val="none"/>
          <w:lang w:val="en-US" w:eastAsia="zh-CN" w:bidi="ar-SA"/>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3780" w:firstLineChars="1350"/>
        <w:textAlignment w:val="auto"/>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kern w:val="2"/>
          <w:sz w:val="28"/>
          <w:szCs w:val="28"/>
          <w:u w:val="none"/>
          <w:lang w:val="en-US" w:eastAsia="zh-CN" w:bidi="ar-SA"/>
        </w:rPr>
        <w:t>企业公章：</w:t>
      </w:r>
    </w:p>
    <w:p>
      <w:pPr>
        <w:pStyle w:val="4"/>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3780" w:firstLineChars="1350"/>
        <w:textAlignment w:val="auto"/>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kern w:val="2"/>
          <w:sz w:val="28"/>
          <w:szCs w:val="28"/>
          <w:u w:val="none"/>
          <w:lang w:val="en-US" w:eastAsia="zh-CN" w:bidi="ar-SA"/>
        </w:rPr>
        <w:t xml:space="preserve">法人代表签字：                   </w:t>
      </w:r>
    </w:p>
    <w:p>
      <w:pPr>
        <w:pStyle w:val="4"/>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3780" w:firstLineChars="1350"/>
        <w:textAlignment w:val="auto"/>
        <w:rPr>
          <w:rFonts w:hint="eastAsia" w:ascii="仿宋_GB2312" w:hAnsi="Times New Roman" w:eastAsia="仿宋_GB2312" w:cs="Times New Roman"/>
          <w:kern w:val="2"/>
          <w:sz w:val="28"/>
          <w:szCs w:val="28"/>
          <w:u w:val="none"/>
          <w:lang w:val="en-US" w:eastAsia="zh-CN" w:bidi="ar-SA"/>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760" w:firstLineChars="1700"/>
        <w:textAlignment w:val="auto"/>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kern w:val="2"/>
          <w:sz w:val="28"/>
          <w:szCs w:val="28"/>
          <w:u w:val="none"/>
          <w:lang w:val="en-US" w:eastAsia="zh-CN" w:bidi="ar-SA"/>
        </w:rPr>
        <w:t xml:space="preserve">         年   月    日</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仿宋_GB2312" w:hAnsi="Times New Roman" w:eastAsia="仿宋_GB2312" w:cs="Times New Roman"/>
          <w:kern w:val="2"/>
          <w:sz w:val="28"/>
          <w:szCs w:val="28"/>
          <w:u w:val="none"/>
          <w:lang w:val="en-US" w:eastAsia="zh-CN" w:bidi="ar-SA"/>
        </w:rPr>
      </w:pPr>
    </w:p>
    <w:p>
      <w:pPr>
        <w:keepNext w:val="0"/>
        <w:keepLines w:val="0"/>
        <w:pageBreakBefore w:val="0"/>
        <w:kinsoku/>
        <w:wordWrap/>
        <w:overflowPunct/>
        <w:topLinePunct w:val="0"/>
        <w:autoSpaceDE/>
        <w:autoSpaceDN/>
        <w:bidi w:val="0"/>
        <w:adjustRightInd/>
        <w:snapToGrid/>
        <w:spacing w:line="480" w:lineRule="auto"/>
        <w:textAlignment w:val="auto"/>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kern w:val="2"/>
          <w:sz w:val="28"/>
          <w:szCs w:val="28"/>
          <w:u w:val="none"/>
          <w:lang w:val="en-US" w:eastAsia="zh-CN" w:bidi="ar-SA"/>
        </w:rPr>
        <w:t>附件:FSMS（HACCP）认证申请组织产品清单</w:t>
      </w:r>
    </w:p>
    <w:p>
      <w:pPr>
        <w:keepNext w:val="0"/>
        <w:keepLines w:val="0"/>
        <w:pageBreakBefore w:val="0"/>
        <w:kinsoku/>
        <w:wordWrap/>
        <w:overflowPunct/>
        <w:topLinePunct w:val="0"/>
        <w:autoSpaceDE/>
        <w:autoSpaceDN/>
        <w:bidi w:val="0"/>
        <w:adjustRightInd/>
        <w:snapToGrid/>
        <w:spacing w:line="480" w:lineRule="auto"/>
        <w:ind w:firstLine="700" w:firstLineChars="250"/>
        <w:textAlignment w:val="auto"/>
        <w:rPr>
          <w:rFonts w:hint="eastAsia" w:ascii="仿宋_GB2312" w:hAnsi="Times New Roman" w:eastAsia="仿宋_GB2312" w:cs="Times New Roman"/>
          <w:kern w:val="2"/>
          <w:sz w:val="28"/>
          <w:szCs w:val="28"/>
          <w:u w:val="none"/>
          <w:lang w:val="en-US" w:eastAsia="zh-CN" w:bidi="ar-SA"/>
        </w:rPr>
      </w:pPr>
      <w:r>
        <w:rPr>
          <w:rFonts w:hint="eastAsia" w:ascii="仿宋_GB2312" w:hAnsi="Times New Roman" w:eastAsia="仿宋_GB2312" w:cs="Times New Roman"/>
          <w:kern w:val="2"/>
          <w:sz w:val="28"/>
          <w:szCs w:val="28"/>
          <w:u w:val="none"/>
          <w:lang w:val="en-US" w:eastAsia="zh-CN" w:bidi="ar-SA"/>
        </w:rPr>
        <w:t>FSMS（HACCP）认证申请组织食品添加剂使用清单</w:t>
      </w:r>
    </w:p>
    <w:p>
      <w:pPr>
        <w:rPr>
          <w:rFonts w:hint="eastAsia" w:ascii="仿宋_GB2312" w:hAnsi="Times New Roman" w:eastAsia="仿宋_GB2312" w:cs="Times New Roman"/>
          <w:kern w:val="2"/>
          <w:sz w:val="28"/>
          <w:szCs w:val="28"/>
          <w:u w:val="none"/>
          <w:lang w:val="en-US" w:eastAsia="zh-CN" w:bidi="ar-SA"/>
        </w:rPr>
        <w:sectPr>
          <w:headerReference r:id="rId3" w:type="default"/>
          <w:footerReference r:id="rId4" w:type="default"/>
          <w:pgSz w:w="11906" w:h="16838"/>
          <w:pgMar w:top="1077" w:right="1134" w:bottom="1077" w:left="1134" w:header="851" w:footer="992" w:gutter="0"/>
          <w:pgNumType w:fmt="decimal"/>
          <w:cols w:space="425" w:num="1"/>
          <w:docGrid w:type="lines" w:linePitch="312" w:charSpace="0"/>
        </w:sectPr>
      </w:pPr>
    </w:p>
    <w:p/>
    <w:p>
      <w:pPr>
        <w:jc w:val="center"/>
        <w:rPr>
          <w:rFonts w:ascii="仿宋" w:hAnsi="仿宋" w:eastAsia="仿宋"/>
          <w:b/>
          <w:color w:val="000000"/>
          <w:sz w:val="28"/>
          <w:szCs w:val="28"/>
        </w:rPr>
      </w:pPr>
      <w:r>
        <w:rPr>
          <w:rFonts w:ascii="仿宋" w:hAnsi="仿宋" w:eastAsia="仿宋"/>
          <w:b/>
          <w:sz w:val="28"/>
          <w:szCs w:val="28"/>
        </w:rPr>
        <w:t>FSMS（HACCP）认证申请组织</w:t>
      </w:r>
      <w:r>
        <w:rPr>
          <w:rFonts w:ascii="仿宋" w:hAnsi="仿宋" w:eastAsia="仿宋"/>
          <w:b/>
          <w:color w:val="000000"/>
          <w:sz w:val="28"/>
          <w:szCs w:val="28"/>
        </w:rPr>
        <w:t>产品清单</w:t>
      </w:r>
    </w:p>
    <w:p>
      <w:pPr>
        <w:rPr>
          <w:rFonts w:ascii="仿宋" w:hAnsi="仿宋" w:eastAsia="仿宋"/>
          <w:b/>
          <w:sz w:val="24"/>
        </w:rPr>
      </w:pPr>
      <w:r>
        <w:rPr>
          <w:rFonts w:ascii="仿宋" w:hAnsi="仿宋" w:eastAsia="仿宋"/>
          <w:b/>
          <w:color w:val="000000"/>
          <w:sz w:val="28"/>
          <w:szCs w:val="28"/>
        </w:rPr>
        <w:t>企业名称（章）：</w:t>
      </w:r>
      <w:r>
        <w:rPr>
          <w:rFonts w:hint="eastAsia" w:ascii="仿宋_GB2312" w:hAnsi="宋体" w:eastAsia="仿宋_GB2312"/>
          <w:b/>
          <w:szCs w:val="21"/>
        </w:rPr>
        <w:t xml:space="preserve"> </w:t>
      </w:r>
      <w:r>
        <w:rPr>
          <w:rFonts w:hint="eastAsia" w:ascii="仿宋" w:hAnsi="仿宋" w:eastAsia="仿宋" w:cs="Times New Roman"/>
          <w:b/>
          <w:color w:val="000000"/>
          <w:sz w:val="28"/>
          <w:szCs w:val="28"/>
        </w:rPr>
        <w:t xml:space="preserve">  </w:t>
      </w: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rPr>
        <w:t xml:space="preserve">   </w:t>
      </w:r>
      <w:r>
        <w:rPr>
          <w:rFonts w:hint="eastAsia" w:ascii="仿宋_GB2312" w:hAnsi="宋体" w:eastAsia="仿宋_GB2312" w:cs="Times New Roman"/>
          <w:bCs/>
          <w:szCs w:val="21"/>
          <w:u w:val="none"/>
        </w:rPr>
        <w:t xml:space="preserve"> </w:t>
      </w:r>
      <w:r>
        <w:rPr>
          <w:rFonts w:hint="eastAsia" w:ascii="仿宋" w:hAnsi="仿宋" w:eastAsia="仿宋"/>
          <w:b/>
          <w:color w:val="000000"/>
          <w:sz w:val="28"/>
          <w:szCs w:val="28"/>
        </w:rPr>
        <w:t xml:space="preserve">      </w:t>
      </w:r>
    </w:p>
    <w:tbl>
      <w:tblPr>
        <w:tblStyle w:val="5"/>
        <w:tblW w:w="15278" w:type="dxa"/>
        <w:tblInd w:w="1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500"/>
        <w:gridCol w:w="3662"/>
        <w:gridCol w:w="2500"/>
        <w:gridCol w:w="2205"/>
        <w:gridCol w:w="1911"/>
        <w:gridCol w:w="250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7" w:hRule="atLeast"/>
        </w:trPr>
        <w:tc>
          <w:tcPr>
            <w:tcW w:w="2500" w:type="dxa"/>
            <w:shd w:val="clear" w:color="auto" w:fill="E6E6E6"/>
            <w:noWrap w:val="0"/>
            <w:vAlign w:val="top"/>
          </w:tcPr>
          <w:p>
            <w:pPr>
              <w:spacing w:before="156" w:beforeLines="50" w:after="156" w:afterLines="50"/>
              <w:jc w:val="center"/>
              <w:rPr>
                <w:rFonts w:ascii="仿宋" w:hAnsi="仿宋" w:eastAsia="仿宋"/>
                <w:sz w:val="24"/>
              </w:rPr>
            </w:pPr>
            <w:r>
              <w:rPr>
                <w:rFonts w:ascii="仿宋" w:hAnsi="仿宋" w:eastAsia="仿宋"/>
                <w:sz w:val="24"/>
              </w:rPr>
              <w:t>产品名称</w:t>
            </w:r>
          </w:p>
        </w:tc>
        <w:tc>
          <w:tcPr>
            <w:tcW w:w="3662" w:type="dxa"/>
            <w:shd w:val="clear" w:color="auto" w:fill="E6E6E6"/>
            <w:noWrap w:val="0"/>
            <w:vAlign w:val="top"/>
          </w:tcPr>
          <w:p>
            <w:pPr>
              <w:spacing w:before="156" w:beforeLines="50" w:after="156" w:afterLines="50"/>
              <w:jc w:val="center"/>
              <w:rPr>
                <w:rFonts w:ascii="仿宋" w:hAnsi="仿宋" w:eastAsia="仿宋"/>
                <w:sz w:val="24"/>
              </w:rPr>
            </w:pPr>
            <w:r>
              <w:rPr>
                <w:rFonts w:ascii="仿宋" w:hAnsi="仿宋" w:eastAsia="仿宋"/>
                <w:sz w:val="24"/>
              </w:rPr>
              <w:t>产品执行标准名称及代号</w:t>
            </w:r>
          </w:p>
        </w:tc>
        <w:tc>
          <w:tcPr>
            <w:tcW w:w="2500" w:type="dxa"/>
            <w:shd w:val="clear" w:color="auto" w:fill="E6E6E6"/>
            <w:noWrap w:val="0"/>
            <w:vAlign w:val="top"/>
          </w:tcPr>
          <w:p>
            <w:pPr>
              <w:spacing w:before="156" w:beforeLines="50" w:after="156" w:afterLines="50"/>
              <w:jc w:val="center"/>
              <w:rPr>
                <w:rFonts w:ascii="仿宋" w:hAnsi="仿宋" w:eastAsia="仿宋"/>
                <w:sz w:val="24"/>
              </w:rPr>
            </w:pPr>
            <w:r>
              <w:rPr>
                <w:rFonts w:ascii="仿宋" w:hAnsi="仿宋" w:eastAsia="仿宋" w:cs="Times New Roman"/>
                <w:sz w:val="24"/>
              </w:rPr>
              <w:t>生产场所</w:t>
            </w:r>
            <w:r>
              <w:rPr>
                <w:rFonts w:hint="eastAsia" w:ascii="仿宋" w:hAnsi="仿宋" w:eastAsia="仿宋" w:cs="Times New Roman"/>
                <w:sz w:val="24"/>
              </w:rPr>
              <w:t>的地址信息</w:t>
            </w:r>
          </w:p>
        </w:tc>
        <w:tc>
          <w:tcPr>
            <w:tcW w:w="2205" w:type="dxa"/>
            <w:shd w:val="clear" w:color="auto" w:fill="E6E6E6"/>
            <w:noWrap w:val="0"/>
            <w:vAlign w:val="top"/>
          </w:tcPr>
          <w:p>
            <w:pPr>
              <w:spacing w:before="156" w:beforeLines="50" w:after="156" w:afterLines="50"/>
              <w:jc w:val="center"/>
              <w:rPr>
                <w:rFonts w:ascii="仿宋" w:hAnsi="仿宋" w:eastAsia="仿宋"/>
                <w:color w:val="000000"/>
                <w:sz w:val="24"/>
              </w:rPr>
            </w:pPr>
            <w:r>
              <w:rPr>
                <w:rFonts w:ascii="仿宋" w:hAnsi="仿宋" w:eastAsia="仿宋"/>
                <w:color w:val="000000"/>
                <w:sz w:val="24"/>
              </w:rPr>
              <w:t>产量（吨）</w:t>
            </w:r>
          </w:p>
        </w:tc>
        <w:tc>
          <w:tcPr>
            <w:tcW w:w="1911" w:type="dxa"/>
            <w:shd w:val="clear" w:color="auto" w:fill="E6E6E6"/>
            <w:noWrap w:val="0"/>
            <w:vAlign w:val="top"/>
          </w:tcPr>
          <w:p>
            <w:pPr>
              <w:spacing w:before="156" w:beforeLines="50" w:after="156" w:afterLines="50"/>
              <w:jc w:val="center"/>
              <w:rPr>
                <w:rFonts w:ascii="仿宋" w:hAnsi="仿宋" w:eastAsia="仿宋"/>
                <w:color w:val="000000"/>
                <w:sz w:val="24"/>
              </w:rPr>
            </w:pPr>
            <w:r>
              <w:rPr>
                <w:rFonts w:ascii="仿宋" w:hAnsi="仿宋" w:eastAsia="仿宋"/>
                <w:color w:val="000000"/>
                <w:sz w:val="24"/>
              </w:rPr>
              <w:t>产值（万元）</w:t>
            </w:r>
          </w:p>
        </w:tc>
        <w:tc>
          <w:tcPr>
            <w:tcW w:w="2500" w:type="dxa"/>
            <w:shd w:val="clear" w:color="auto" w:fill="E6E6E6"/>
            <w:noWrap w:val="0"/>
            <w:vAlign w:val="top"/>
          </w:tcPr>
          <w:p>
            <w:pPr>
              <w:spacing w:before="156" w:beforeLines="50" w:after="156" w:afterLines="50"/>
              <w:jc w:val="center"/>
              <w:rPr>
                <w:rFonts w:hint="eastAsia" w:ascii="仿宋" w:hAnsi="仿宋" w:eastAsia="仿宋" w:cs="Times New Roman"/>
                <w:color w:val="000000"/>
                <w:sz w:val="24"/>
              </w:rPr>
            </w:pPr>
            <w:r>
              <w:rPr>
                <w:rFonts w:hint="eastAsia" w:ascii="仿宋" w:hAnsi="仿宋" w:eastAsia="仿宋" w:cs="Times New Roman"/>
                <w:color w:val="000000"/>
                <w:sz w:val="24"/>
              </w:rPr>
              <w:t>种植面积（公顷）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67" w:hRule="atLeast"/>
        </w:trPr>
        <w:tc>
          <w:tcPr>
            <w:tcW w:w="2500"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3662"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2500"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2205"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1911"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2500" w:type="dxa"/>
            <w:noWrap w:val="0"/>
            <w:vAlign w:val="top"/>
          </w:tcPr>
          <w:p>
            <w:pPr>
              <w:spacing w:before="156" w:beforeLines="50" w:after="156" w:afterLines="50"/>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67" w:hRule="atLeast"/>
        </w:trPr>
        <w:tc>
          <w:tcPr>
            <w:tcW w:w="2500"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3662"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2500"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2205"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1911"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2500" w:type="dxa"/>
            <w:noWrap w:val="0"/>
            <w:vAlign w:val="top"/>
          </w:tcPr>
          <w:p>
            <w:pPr>
              <w:spacing w:before="156" w:beforeLines="50" w:after="156" w:afterLines="50"/>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67" w:hRule="atLeast"/>
        </w:trPr>
        <w:tc>
          <w:tcPr>
            <w:tcW w:w="2500"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3662"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2500"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2205"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1911"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2500" w:type="dxa"/>
            <w:noWrap w:val="0"/>
            <w:vAlign w:val="top"/>
          </w:tcPr>
          <w:p>
            <w:pPr>
              <w:spacing w:before="156" w:beforeLines="50" w:after="156" w:afterLines="50"/>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67" w:hRule="atLeast"/>
        </w:trPr>
        <w:tc>
          <w:tcPr>
            <w:tcW w:w="2500"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3662"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2500"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2205"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1911"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2500" w:type="dxa"/>
            <w:noWrap w:val="0"/>
            <w:vAlign w:val="top"/>
          </w:tcPr>
          <w:p>
            <w:pPr>
              <w:spacing w:before="156" w:beforeLines="50" w:after="156" w:afterLines="50"/>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67" w:hRule="atLeast"/>
        </w:trPr>
        <w:tc>
          <w:tcPr>
            <w:tcW w:w="2500"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3662"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2500"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2205"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1911" w:type="dxa"/>
            <w:noWrap w:val="0"/>
            <w:vAlign w:val="top"/>
          </w:tcPr>
          <w:p>
            <w:pPr>
              <w:spacing w:before="156" w:beforeLines="50" w:after="156" w:afterLines="50"/>
              <w:rPr>
                <w:rFonts w:hint="eastAsia" w:ascii="仿宋_GB2312" w:hAnsi="宋体" w:eastAsia="仿宋_GB2312" w:cs="Times New Roman"/>
                <w:bCs/>
                <w:szCs w:val="21"/>
                <w:u w:val="none"/>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2500" w:type="dxa"/>
            <w:noWrap w:val="0"/>
            <w:vAlign w:val="top"/>
          </w:tcPr>
          <w:p>
            <w:pPr>
              <w:spacing w:before="156" w:beforeLines="50" w:after="156" w:afterLines="50"/>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07" w:hRule="atLeast"/>
        </w:trPr>
        <w:tc>
          <w:tcPr>
            <w:tcW w:w="15278" w:type="dxa"/>
            <w:gridSpan w:val="6"/>
            <w:noWrap w:val="0"/>
            <w:vAlign w:val="top"/>
          </w:tcPr>
          <w:p>
            <w:pPr>
              <w:spacing w:after="0"/>
              <w:rPr>
                <w:rFonts w:ascii="宋体" w:hAnsi="宋体" w:eastAsia="宋体" w:cs="Times New Roman"/>
                <w:color w:val="000000"/>
                <w:sz w:val="21"/>
                <w:szCs w:val="21"/>
              </w:rPr>
            </w:pPr>
            <w:r>
              <w:rPr>
                <w:rFonts w:hint="eastAsia" w:ascii="宋体" w:hAnsi="宋体" w:eastAsia="宋体" w:cs="Times New Roman"/>
                <w:color w:val="000000"/>
                <w:sz w:val="21"/>
                <w:szCs w:val="21"/>
              </w:rPr>
              <w:t>注意事项</w:t>
            </w:r>
            <w:r>
              <w:rPr>
                <w:rFonts w:ascii="宋体" w:hAnsi="宋体" w:eastAsia="宋体" w:cs="Times New Roman"/>
                <w:color w:val="000000"/>
                <w:sz w:val="21"/>
                <w:szCs w:val="21"/>
              </w:rPr>
              <w:t>：</w:t>
            </w:r>
          </w:p>
          <w:p>
            <w:pPr>
              <w:spacing w:after="0"/>
              <w:ind w:firstLine="210" w:firstLineChars="100"/>
              <w:rPr>
                <w:rFonts w:ascii="宋体" w:hAnsi="宋体" w:eastAsia="宋体" w:cs="Times New Roman"/>
                <w:color w:val="000000"/>
                <w:sz w:val="21"/>
                <w:szCs w:val="21"/>
              </w:rPr>
            </w:pPr>
            <w:r>
              <w:rPr>
                <w:rFonts w:hint="eastAsia" w:ascii="宋体" w:hAnsi="宋体" w:eastAsia="宋体" w:cs="Times New Roman"/>
                <w:color w:val="000000"/>
                <w:sz w:val="21"/>
                <w:szCs w:val="21"/>
              </w:rPr>
              <w:t>1、该记录须填写公司名称并加盖公章；</w:t>
            </w:r>
          </w:p>
          <w:p>
            <w:pPr>
              <w:spacing w:after="0"/>
              <w:rPr>
                <w:rFonts w:ascii="宋体" w:hAnsi="宋体" w:eastAsia="宋体" w:cs="Times New Roman"/>
                <w:color w:val="000000"/>
                <w:sz w:val="21"/>
                <w:szCs w:val="21"/>
              </w:rPr>
            </w:pPr>
            <w:r>
              <w:rPr>
                <w:rFonts w:hint="eastAsia" w:ascii="宋体" w:hAnsi="宋体" w:eastAsia="宋体" w:cs="Times New Roman"/>
                <w:color w:val="000000"/>
                <w:sz w:val="21"/>
                <w:szCs w:val="21"/>
              </w:rPr>
              <w:t xml:space="preserve">  2、该记录适用于企业申请范围含“种植”、“生产”的FSMS体系认证，以及申请范围“生产”的HACCP体系认证；</w:t>
            </w:r>
          </w:p>
          <w:p>
            <w:pPr>
              <w:spacing w:after="0"/>
              <w:rPr>
                <w:rFonts w:ascii="宋体" w:hAnsi="宋体" w:eastAsia="宋体" w:cs="Times New Roman"/>
                <w:color w:val="000000"/>
                <w:sz w:val="21"/>
                <w:szCs w:val="21"/>
              </w:rPr>
            </w:pPr>
            <w:r>
              <w:rPr>
                <w:rFonts w:hint="eastAsia" w:ascii="宋体" w:hAnsi="宋体" w:eastAsia="宋体" w:cs="Times New Roman"/>
                <w:color w:val="000000"/>
                <w:sz w:val="21"/>
                <w:szCs w:val="21"/>
              </w:rPr>
              <w:t xml:space="preserve">  3、“产品名称”、“</w:t>
            </w:r>
            <w:r>
              <w:rPr>
                <w:rFonts w:ascii="宋体" w:hAnsi="宋体" w:eastAsia="宋体" w:cs="Times New Roman"/>
                <w:color w:val="000000"/>
                <w:sz w:val="21"/>
                <w:szCs w:val="21"/>
              </w:rPr>
              <w:t xml:space="preserve"> 产品执行标准名称及代号</w:t>
            </w:r>
            <w:r>
              <w:rPr>
                <w:rFonts w:hint="eastAsia" w:ascii="宋体" w:hAnsi="宋体" w:eastAsia="宋体" w:cs="Times New Roman"/>
                <w:color w:val="000000"/>
                <w:sz w:val="21"/>
                <w:szCs w:val="21"/>
              </w:rPr>
              <w:t>”、“</w:t>
            </w:r>
            <w:r>
              <w:rPr>
                <w:rFonts w:ascii="宋体" w:hAnsi="宋体" w:eastAsia="宋体" w:cs="Times New Roman"/>
                <w:color w:val="000000"/>
                <w:sz w:val="21"/>
                <w:szCs w:val="21"/>
              </w:rPr>
              <w:t xml:space="preserve"> 生产场所</w:t>
            </w:r>
            <w:r>
              <w:rPr>
                <w:rFonts w:hint="eastAsia" w:ascii="宋体" w:hAnsi="宋体" w:eastAsia="宋体" w:cs="Times New Roman"/>
                <w:color w:val="000000"/>
                <w:sz w:val="21"/>
                <w:szCs w:val="21"/>
              </w:rPr>
              <w:t>的地址信息”、“</w:t>
            </w:r>
            <w:r>
              <w:rPr>
                <w:rFonts w:ascii="宋体" w:hAnsi="宋体" w:eastAsia="宋体" w:cs="Times New Roman"/>
                <w:color w:val="000000"/>
                <w:sz w:val="21"/>
                <w:szCs w:val="21"/>
              </w:rPr>
              <w:t xml:space="preserve"> 产量</w:t>
            </w:r>
            <w:r>
              <w:rPr>
                <w:rFonts w:hint="eastAsia" w:ascii="宋体" w:hAnsi="宋体" w:eastAsia="宋体" w:cs="Times New Roman"/>
                <w:color w:val="000000"/>
                <w:sz w:val="21"/>
                <w:szCs w:val="21"/>
              </w:rPr>
              <w:t>”、“</w:t>
            </w:r>
            <w:r>
              <w:rPr>
                <w:rFonts w:ascii="宋体" w:hAnsi="宋体" w:eastAsia="宋体" w:cs="Times New Roman"/>
                <w:color w:val="000000"/>
                <w:sz w:val="21"/>
                <w:szCs w:val="21"/>
              </w:rPr>
              <w:t xml:space="preserve"> 产值</w:t>
            </w:r>
            <w:r>
              <w:rPr>
                <w:rFonts w:hint="eastAsia" w:ascii="宋体" w:hAnsi="宋体" w:eastAsia="宋体" w:cs="Times New Roman"/>
                <w:color w:val="000000"/>
                <w:sz w:val="21"/>
                <w:szCs w:val="21"/>
              </w:rPr>
              <w:t>”均为必填项。“种植面积”为选填项，该选项仅适用于申请范围含 “种植”的FSMS体系认证。填写时，请注意“</w:t>
            </w:r>
            <w:r>
              <w:rPr>
                <w:rFonts w:ascii="宋体" w:hAnsi="宋体" w:eastAsia="宋体" w:cs="Times New Roman"/>
                <w:color w:val="000000"/>
                <w:sz w:val="21"/>
                <w:szCs w:val="21"/>
              </w:rPr>
              <w:t xml:space="preserve"> 产量</w:t>
            </w:r>
            <w:r>
              <w:rPr>
                <w:rFonts w:hint="eastAsia" w:ascii="宋体" w:hAnsi="宋体" w:eastAsia="宋体" w:cs="Times New Roman"/>
                <w:color w:val="000000"/>
                <w:sz w:val="21"/>
                <w:szCs w:val="21"/>
              </w:rPr>
              <w:t>”、“</w:t>
            </w:r>
            <w:r>
              <w:rPr>
                <w:rFonts w:ascii="宋体" w:hAnsi="宋体" w:eastAsia="宋体" w:cs="Times New Roman"/>
                <w:color w:val="000000"/>
                <w:sz w:val="21"/>
                <w:szCs w:val="21"/>
              </w:rPr>
              <w:t xml:space="preserve"> 产值</w:t>
            </w:r>
            <w:r>
              <w:rPr>
                <w:rFonts w:hint="eastAsia" w:ascii="宋体" w:hAnsi="宋体" w:eastAsia="宋体" w:cs="Times New Roman"/>
                <w:color w:val="000000"/>
                <w:sz w:val="21"/>
                <w:szCs w:val="21"/>
              </w:rPr>
              <w:t>”、 “种植面积”的统计单位，当企业统计单位与本记录不一致时，应进行单位换算。</w:t>
            </w:r>
          </w:p>
          <w:p>
            <w:pPr>
              <w:spacing w:before="156" w:beforeLines="50" w:after="156" w:afterLines="50"/>
              <w:rPr>
                <w:rFonts w:ascii="仿宋" w:hAnsi="仿宋" w:eastAsia="仿宋"/>
                <w:color w:val="000000"/>
                <w:sz w:val="24"/>
              </w:rPr>
            </w:pPr>
            <w:r>
              <w:rPr>
                <w:rFonts w:hint="eastAsia" w:ascii="宋体" w:hAnsi="宋体" w:eastAsia="宋体" w:cs="Times New Roman"/>
                <w:color w:val="000000"/>
                <w:sz w:val="21"/>
                <w:szCs w:val="21"/>
              </w:rPr>
              <w:t xml:space="preserve">  4、该记录表所填报的产量、产值、种植面积的数据信息主要来自上一自然年度的统计值，不足一年的，也可以按当年的数据进行统计。</w:t>
            </w:r>
          </w:p>
        </w:tc>
      </w:tr>
    </w:tbl>
    <w:p/>
    <w:p/>
    <w:p>
      <w:pPr>
        <w:ind w:firstLine="301" w:firstLineChars="100"/>
        <w:jc w:val="center"/>
        <w:rPr>
          <w:rFonts w:ascii="仿宋" w:hAnsi="仿宋" w:eastAsia="仿宋"/>
          <w:bCs/>
          <w:sz w:val="30"/>
          <w:szCs w:val="30"/>
        </w:rPr>
      </w:pPr>
      <w:r>
        <w:rPr>
          <w:rFonts w:ascii="仿宋" w:hAnsi="仿宋" w:eastAsia="仿宋"/>
          <w:b/>
          <w:sz w:val="30"/>
          <w:szCs w:val="30"/>
        </w:rPr>
        <w:t>FSMS（HACCP）认证申请组织食品添加剂使用清单</w:t>
      </w:r>
    </w:p>
    <w:tbl>
      <w:tblPr>
        <w:tblStyle w:val="5"/>
        <w:tblW w:w="15175" w:type="dxa"/>
        <w:tblInd w:w="10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54"/>
        <w:gridCol w:w="1425"/>
        <w:gridCol w:w="1330"/>
        <w:gridCol w:w="1367"/>
        <w:gridCol w:w="1416"/>
        <w:gridCol w:w="2193"/>
        <w:gridCol w:w="749"/>
        <w:gridCol w:w="1619"/>
        <w:gridCol w:w="1540"/>
        <w:gridCol w:w="1406"/>
        <w:gridCol w:w="117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31" w:hRule="atLeast"/>
        </w:trPr>
        <w:tc>
          <w:tcPr>
            <w:tcW w:w="954" w:type="dxa"/>
            <w:tcBorders>
              <w:top w:val="single" w:color="auto" w:sz="12" w:space="0"/>
              <w:bottom w:val="single" w:color="auto" w:sz="2" w:space="0"/>
            </w:tcBorders>
            <w:shd w:val="clear" w:color="auto" w:fill="E6E6E6"/>
            <w:noWrap w:val="0"/>
            <w:vAlign w:val="center"/>
          </w:tcPr>
          <w:p>
            <w:pPr>
              <w:jc w:val="center"/>
              <w:rPr>
                <w:rFonts w:ascii="仿宋" w:hAnsi="仿宋" w:eastAsia="仿宋"/>
                <w:bCs/>
                <w:szCs w:val="21"/>
              </w:rPr>
            </w:pPr>
            <w:r>
              <w:rPr>
                <w:rFonts w:ascii="仿宋" w:hAnsi="仿宋" w:eastAsia="仿宋"/>
                <w:bCs/>
                <w:szCs w:val="21"/>
              </w:rPr>
              <w:t>食品</w:t>
            </w:r>
          </w:p>
          <w:p>
            <w:pPr>
              <w:jc w:val="center"/>
              <w:rPr>
                <w:rFonts w:ascii="仿宋" w:hAnsi="仿宋" w:eastAsia="仿宋"/>
                <w:bCs/>
                <w:szCs w:val="21"/>
              </w:rPr>
            </w:pPr>
            <w:r>
              <w:rPr>
                <w:rFonts w:ascii="仿宋" w:hAnsi="仿宋" w:eastAsia="仿宋"/>
                <w:bCs/>
                <w:szCs w:val="21"/>
              </w:rPr>
              <w:t>名称</w:t>
            </w:r>
          </w:p>
        </w:tc>
        <w:tc>
          <w:tcPr>
            <w:tcW w:w="1425" w:type="dxa"/>
            <w:tcBorders>
              <w:top w:val="single" w:color="auto" w:sz="12" w:space="0"/>
              <w:bottom w:val="single" w:color="auto" w:sz="2" w:space="0"/>
            </w:tcBorders>
            <w:shd w:val="clear" w:color="auto" w:fill="E6E6E6"/>
            <w:noWrap w:val="0"/>
            <w:vAlign w:val="center"/>
          </w:tcPr>
          <w:p>
            <w:pPr>
              <w:jc w:val="center"/>
              <w:rPr>
                <w:rFonts w:ascii="仿宋" w:hAnsi="仿宋" w:eastAsia="仿宋"/>
                <w:bCs/>
                <w:szCs w:val="21"/>
              </w:rPr>
            </w:pPr>
            <w:r>
              <w:rPr>
                <w:rFonts w:ascii="仿宋" w:hAnsi="仿宋" w:eastAsia="仿宋"/>
                <w:bCs/>
                <w:szCs w:val="21"/>
              </w:rPr>
              <w:t>食品生产</w:t>
            </w:r>
          </w:p>
          <w:p>
            <w:pPr>
              <w:jc w:val="center"/>
              <w:rPr>
                <w:rFonts w:ascii="仿宋" w:hAnsi="仿宋" w:eastAsia="仿宋"/>
                <w:bCs/>
                <w:szCs w:val="21"/>
              </w:rPr>
            </w:pPr>
            <w:r>
              <w:rPr>
                <w:rFonts w:ascii="仿宋" w:hAnsi="仿宋" w:eastAsia="仿宋"/>
                <w:bCs/>
                <w:szCs w:val="21"/>
              </w:rPr>
              <w:t>许可证号</w:t>
            </w:r>
          </w:p>
        </w:tc>
        <w:tc>
          <w:tcPr>
            <w:tcW w:w="1330" w:type="dxa"/>
            <w:tcBorders>
              <w:top w:val="single" w:color="auto" w:sz="12" w:space="0"/>
              <w:bottom w:val="single" w:color="auto" w:sz="2" w:space="0"/>
            </w:tcBorders>
            <w:shd w:val="clear" w:color="auto" w:fill="E6E6E6"/>
            <w:noWrap w:val="0"/>
            <w:vAlign w:val="center"/>
          </w:tcPr>
          <w:p>
            <w:pPr>
              <w:jc w:val="center"/>
              <w:rPr>
                <w:rFonts w:ascii="仿宋" w:hAnsi="仿宋" w:eastAsia="仿宋"/>
                <w:bCs/>
                <w:szCs w:val="21"/>
              </w:rPr>
            </w:pPr>
            <w:r>
              <w:rPr>
                <w:rFonts w:ascii="仿宋" w:hAnsi="仿宋" w:eastAsia="仿宋"/>
                <w:bCs/>
                <w:szCs w:val="21"/>
              </w:rPr>
              <w:t>食品</w:t>
            </w:r>
          </w:p>
          <w:p>
            <w:pPr>
              <w:jc w:val="center"/>
              <w:rPr>
                <w:rFonts w:ascii="仿宋" w:hAnsi="仿宋" w:eastAsia="仿宋"/>
                <w:bCs/>
                <w:szCs w:val="21"/>
              </w:rPr>
            </w:pPr>
            <w:r>
              <w:rPr>
                <w:rFonts w:ascii="仿宋" w:hAnsi="仿宋" w:eastAsia="仿宋"/>
                <w:bCs/>
                <w:szCs w:val="21"/>
              </w:rPr>
              <w:t>执行标准号</w:t>
            </w:r>
          </w:p>
        </w:tc>
        <w:tc>
          <w:tcPr>
            <w:tcW w:w="1367" w:type="dxa"/>
            <w:tcBorders>
              <w:top w:val="single" w:color="auto" w:sz="12" w:space="0"/>
              <w:bottom w:val="single" w:color="auto" w:sz="2" w:space="0"/>
            </w:tcBorders>
            <w:shd w:val="clear" w:color="auto" w:fill="E6E6E6"/>
            <w:noWrap w:val="0"/>
            <w:vAlign w:val="center"/>
          </w:tcPr>
          <w:p>
            <w:pPr>
              <w:jc w:val="center"/>
              <w:rPr>
                <w:rFonts w:ascii="仿宋" w:hAnsi="仿宋" w:eastAsia="仿宋"/>
                <w:bCs/>
                <w:szCs w:val="21"/>
              </w:rPr>
            </w:pPr>
            <w:r>
              <w:rPr>
                <w:rFonts w:ascii="仿宋" w:hAnsi="仿宋" w:eastAsia="仿宋"/>
                <w:bCs/>
                <w:szCs w:val="21"/>
              </w:rPr>
              <w:t>添加剂</w:t>
            </w:r>
          </w:p>
          <w:p>
            <w:pPr>
              <w:jc w:val="center"/>
              <w:rPr>
                <w:rFonts w:ascii="仿宋" w:hAnsi="仿宋" w:eastAsia="仿宋"/>
                <w:bCs/>
                <w:szCs w:val="21"/>
              </w:rPr>
            </w:pPr>
            <w:r>
              <w:rPr>
                <w:rFonts w:ascii="仿宋" w:hAnsi="仿宋" w:eastAsia="仿宋"/>
                <w:bCs/>
                <w:szCs w:val="21"/>
              </w:rPr>
              <w:t>名称</w:t>
            </w:r>
          </w:p>
        </w:tc>
        <w:tc>
          <w:tcPr>
            <w:tcW w:w="1416" w:type="dxa"/>
            <w:tcBorders>
              <w:top w:val="single" w:color="auto" w:sz="12" w:space="0"/>
              <w:bottom w:val="single" w:color="auto" w:sz="2" w:space="0"/>
            </w:tcBorders>
            <w:shd w:val="clear" w:color="auto" w:fill="E6E6E6"/>
            <w:noWrap w:val="0"/>
            <w:vAlign w:val="center"/>
          </w:tcPr>
          <w:p>
            <w:pPr>
              <w:jc w:val="center"/>
              <w:rPr>
                <w:rFonts w:ascii="仿宋" w:hAnsi="仿宋" w:eastAsia="仿宋"/>
                <w:bCs/>
                <w:szCs w:val="21"/>
              </w:rPr>
            </w:pPr>
            <w:r>
              <w:rPr>
                <w:rFonts w:ascii="仿宋" w:hAnsi="仿宋" w:eastAsia="仿宋"/>
                <w:bCs/>
                <w:szCs w:val="21"/>
              </w:rPr>
              <w:t>添加剂类别</w:t>
            </w:r>
          </w:p>
          <w:p>
            <w:pPr>
              <w:jc w:val="center"/>
              <w:rPr>
                <w:rFonts w:ascii="仿宋" w:hAnsi="仿宋" w:eastAsia="仿宋"/>
                <w:bCs/>
                <w:szCs w:val="21"/>
              </w:rPr>
            </w:pPr>
            <w:r>
              <w:rPr>
                <w:rFonts w:ascii="仿宋" w:hAnsi="仿宋" w:eastAsia="仿宋"/>
                <w:bCs/>
                <w:sz w:val="18"/>
                <w:szCs w:val="18"/>
              </w:rPr>
              <w:t>（复合添加剂不填）</w:t>
            </w:r>
          </w:p>
        </w:tc>
        <w:tc>
          <w:tcPr>
            <w:tcW w:w="2193" w:type="dxa"/>
            <w:tcBorders>
              <w:top w:val="single" w:color="auto" w:sz="12" w:space="0"/>
              <w:bottom w:val="single" w:color="auto" w:sz="2" w:space="0"/>
            </w:tcBorders>
            <w:shd w:val="clear" w:color="auto" w:fill="E6E6E6"/>
            <w:noWrap w:val="0"/>
            <w:vAlign w:val="center"/>
          </w:tcPr>
          <w:p>
            <w:pPr>
              <w:jc w:val="center"/>
              <w:rPr>
                <w:rFonts w:ascii="仿宋" w:hAnsi="仿宋" w:eastAsia="仿宋"/>
                <w:bCs/>
                <w:szCs w:val="21"/>
              </w:rPr>
            </w:pPr>
            <w:r>
              <w:rPr>
                <w:rFonts w:ascii="仿宋" w:hAnsi="仿宋" w:eastAsia="仿宋"/>
                <w:bCs/>
                <w:szCs w:val="21"/>
              </w:rPr>
              <w:t>用途</w:t>
            </w:r>
          </w:p>
          <w:p>
            <w:pPr>
              <w:jc w:val="center"/>
              <w:rPr>
                <w:rFonts w:ascii="仿宋" w:hAnsi="仿宋" w:eastAsia="仿宋"/>
                <w:bCs/>
                <w:sz w:val="18"/>
                <w:szCs w:val="18"/>
              </w:rPr>
            </w:pPr>
            <w:r>
              <w:rPr>
                <w:rFonts w:ascii="仿宋" w:hAnsi="仿宋" w:eastAsia="仿宋"/>
                <w:bCs/>
                <w:sz w:val="18"/>
                <w:szCs w:val="18"/>
              </w:rPr>
              <w:t>（复合添加剂填）</w:t>
            </w:r>
          </w:p>
        </w:tc>
        <w:tc>
          <w:tcPr>
            <w:tcW w:w="749" w:type="dxa"/>
            <w:tcBorders>
              <w:top w:val="single" w:color="auto" w:sz="12" w:space="0"/>
              <w:bottom w:val="single" w:color="auto" w:sz="2" w:space="0"/>
            </w:tcBorders>
            <w:shd w:val="clear" w:color="auto" w:fill="E6E6E6"/>
            <w:noWrap w:val="0"/>
            <w:vAlign w:val="center"/>
          </w:tcPr>
          <w:p>
            <w:pPr>
              <w:jc w:val="center"/>
              <w:rPr>
                <w:rFonts w:ascii="仿宋" w:hAnsi="仿宋" w:eastAsia="仿宋"/>
                <w:bCs/>
                <w:szCs w:val="21"/>
              </w:rPr>
            </w:pPr>
            <w:r>
              <w:rPr>
                <w:rFonts w:ascii="仿宋" w:hAnsi="仿宋" w:eastAsia="仿宋"/>
                <w:bCs/>
                <w:szCs w:val="21"/>
              </w:rPr>
              <w:t>是否</w:t>
            </w:r>
          </w:p>
          <w:p>
            <w:pPr>
              <w:jc w:val="center"/>
              <w:rPr>
                <w:rFonts w:ascii="仿宋" w:hAnsi="仿宋" w:eastAsia="仿宋"/>
                <w:bCs/>
                <w:szCs w:val="21"/>
              </w:rPr>
            </w:pPr>
            <w:r>
              <w:rPr>
                <w:rFonts w:ascii="仿宋" w:hAnsi="仿宋" w:eastAsia="仿宋"/>
                <w:bCs/>
                <w:szCs w:val="21"/>
              </w:rPr>
              <w:t>进口</w:t>
            </w:r>
          </w:p>
        </w:tc>
        <w:tc>
          <w:tcPr>
            <w:tcW w:w="1619" w:type="dxa"/>
            <w:tcBorders>
              <w:top w:val="single" w:color="auto" w:sz="12" w:space="0"/>
              <w:bottom w:val="single" w:color="auto" w:sz="2" w:space="0"/>
            </w:tcBorders>
            <w:shd w:val="clear" w:color="auto" w:fill="E6E6E6"/>
            <w:noWrap w:val="0"/>
            <w:vAlign w:val="center"/>
          </w:tcPr>
          <w:p>
            <w:pPr>
              <w:jc w:val="center"/>
              <w:rPr>
                <w:rFonts w:ascii="仿宋" w:hAnsi="仿宋" w:eastAsia="仿宋"/>
                <w:bCs/>
                <w:szCs w:val="21"/>
              </w:rPr>
            </w:pPr>
            <w:r>
              <w:rPr>
                <w:rFonts w:ascii="仿宋" w:hAnsi="仿宋" w:eastAsia="仿宋"/>
                <w:bCs/>
                <w:szCs w:val="21"/>
              </w:rPr>
              <w:t>添加剂</w:t>
            </w:r>
          </w:p>
          <w:p>
            <w:pPr>
              <w:jc w:val="center"/>
              <w:rPr>
                <w:rFonts w:ascii="仿宋" w:hAnsi="仿宋" w:eastAsia="仿宋"/>
                <w:bCs/>
                <w:szCs w:val="21"/>
              </w:rPr>
            </w:pPr>
            <w:r>
              <w:rPr>
                <w:rFonts w:ascii="仿宋" w:hAnsi="仿宋" w:eastAsia="仿宋"/>
                <w:bCs/>
                <w:szCs w:val="21"/>
              </w:rPr>
              <w:t>生产企业</w:t>
            </w:r>
          </w:p>
        </w:tc>
        <w:tc>
          <w:tcPr>
            <w:tcW w:w="1540" w:type="dxa"/>
            <w:tcBorders>
              <w:top w:val="single" w:color="auto" w:sz="12" w:space="0"/>
              <w:bottom w:val="single" w:color="auto" w:sz="2" w:space="0"/>
            </w:tcBorders>
            <w:shd w:val="clear" w:color="auto" w:fill="E6E6E6"/>
            <w:noWrap w:val="0"/>
            <w:vAlign w:val="center"/>
          </w:tcPr>
          <w:p>
            <w:pPr>
              <w:jc w:val="center"/>
              <w:rPr>
                <w:rFonts w:ascii="仿宋" w:hAnsi="仿宋" w:eastAsia="仿宋"/>
                <w:bCs/>
                <w:szCs w:val="21"/>
              </w:rPr>
            </w:pPr>
            <w:r>
              <w:rPr>
                <w:rFonts w:ascii="仿宋" w:hAnsi="仿宋" w:eastAsia="仿宋"/>
                <w:bCs/>
                <w:szCs w:val="21"/>
              </w:rPr>
              <w:t>添加剂</w:t>
            </w:r>
          </w:p>
          <w:p>
            <w:pPr>
              <w:jc w:val="center"/>
              <w:rPr>
                <w:rFonts w:ascii="仿宋" w:hAnsi="仿宋" w:eastAsia="仿宋"/>
                <w:bCs/>
                <w:szCs w:val="21"/>
              </w:rPr>
            </w:pPr>
            <w:r>
              <w:rPr>
                <w:rFonts w:ascii="仿宋" w:hAnsi="仿宋" w:eastAsia="仿宋"/>
                <w:bCs/>
                <w:szCs w:val="21"/>
              </w:rPr>
              <w:t>生产许可证号</w:t>
            </w:r>
          </w:p>
        </w:tc>
        <w:tc>
          <w:tcPr>
            <w:tcW w:w="1406" w:type="dxa"/>
            <w:tcBorders>
              <w:top w:val="single" w:color="auto" w:sz="12" w:space="0"/>
              <w:bottom w:val="single" w:color="auto" w:sz="2" w:space="0"/>
            </w:tcBorders>
            <w:shd w:val="clear" w:color="auto" w:fill="E6E6E6"/>
            <w:noWrap w:val="0"/>
            <w:vAlign w:val="center"/>
          </w:tcPr>
          <w:p>
            <w:pPr>
              <w:jc w:val="center"/>
              <w:rPr>
                <w:rFonts w:ascii="仿宋" w:hAnsi="仿宋" w:eastAsia="仿宋"/>
                <w:bCs/>
                <w:szCs w:val="21"/>
              </w:rPr>
            </w:pPr>
            <w:r>
              <w:rPr>
                <w:rFonts w:ascii="仿宋" w:hAnsi="仿宋" w:eastAsia="仿宋"/>
                <w:bCs/>
                <w:szCs w:val="21"/>
              </w:rPr>
              <w:t>添加剂使用依据</w:t>
            </w:r>
          </w:p>
          <w:p>
            <w:pPr>
              <w:jc w:val="center"/>
              <w:rPr>
                <w:rFonts w:ascii="仿宋" w:hAnsi="仿宋" w:eastAsia="仿宋"/>
                <w:bCs/>
                <w:szCs w:val="21"/>
              </w:rPr>
            </w:pPr>
            <w:r>
              <w:rPr>
                <w:rFonts w:ascii="仿宋" w:hAnsi="仿宋" w:eastAsia="仿宋"/>
                <w:bCs/>
                <w:szCs w:val="21"/>
              </w:rPr>
              <w:t>标准号</w:t>
            </w:r>
          </w:p>
        </w:tc>
        <w:tc>
          <w:tcPr>
            <w:tcW w:w="1176" w:type="dxa"/>
            <w:tcBorders>
              <w:top w:val="single" w:color="auto" w:sz="12" w:space="0"/>
              <w:bottom w:val="single" w:color="auto" w:sz="2" w:space="0"/>
            </w:tcBorders>
            <w:shd w:val="clear" w:color="auto" w:fill="E6E6E6"/>
            <w:noWrap w:val="0"/>
            <w:vAlign w:val="center"/>
          </w:tcPr>
          <w:p>
            <w:pPr>
              <w:jc w:val="center"/>
              <w:rPr>
                <w:rFonts w:ascii="仿宋" w:hAnsi="仿宋" w:eastAsia="仿宋"/>
                <w:bCs/>
                <w:szCs w:val="21"/>
              </w:rPr>
            </w:pPr>
            <w:r>
              <w:rPr>
                <w:rFonts w:ascii="仿宋" w:hAnsi="仿宋" w:eastAsia="仿宋"/>
                <w:bCs/>
                <w:szCs w:val="21"/>
              </w:rPr>
              <w:t>在本产品中的最大</w:t>
            </w:r>
          </w:p>
          <w:p>
            <w:pPr>
              <w:jc w:val="center"/>
              <w:rPr>
                <w:rFonts w:ascii="仿宋" w:hAnsi="仿宋" w:eastAsia="仿宋"/>
                <w:bCs/>
                <w:szCs w:val="21"/>
              </w:rPr>
            </w:pPr>
            <w:r>
              <w:rPr>
                <w:rFonts w:ascii="仿宋" w:hAnsi="仿宋" w:eastAsia="仿宋"/>
                <w:bCs/>
                <w:szCs w:val="21"/>
              </w:rPr>
              <w:t>使用限量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954" w:type="dxa"/>
            <w:vMerge w:val="restart"/>
            <w:tcBorders>
              <w:top w:val="single" w:color="auto" w:sz="2" w:space="0"/>
            </w:tcBorders>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1425" w:type="dxa"/>
            <w:vMerge w:val="restart"/>
            <w:tcBorders>
              <w:top w:val="single" w:color="auto" w:sz="2" w:space="0"/>
            </w:tcBorders>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rPr>
              <w:t xml:space="preserve">  </w:t>
            </w: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1330" w:type="dxa"/>
            <w:vMerge w:val="restart"/>
            <w:tcBorders>
              <w:top w:val="single" w:color="auto" w:sz="2" w:space="0"/>
            </w:tcBorders>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1367" w:type="dxa"/>
            <w:tcBorders>
              <w:top w:val="single" w:color="auto" w:sz="2" w:space="0"/>
            </w:tcBorders>
            <w:noWrap w:val="0"/>
            <w:vAlign w:val="center"/>
          </w:tcPr>
          <w:p>
            <w:pPr>
              <w:spacing w:line="0" w:lineRule="atLeast"/>
              <w:rPr>
                <w:rFonts w:hint="eastAsia" w:ascii="仿宋_GB2312" w:eastAsia="仿宋_GB2312"/>
                <w:kern w:val="2"/>
                <w:sz w:val="24"/>
                <w:szCs w:val="24"/>
                <w:lang w:val="en-US" w:eastAsia="zh-CN" w:bidi="ar-SA"/>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eastAsia="仿宋_GB2312"/>
                <w:sz w:val="24"/>
              </w:rPr>
              <w:t xml:space="preserve"> </w:t>
            </w:r>
          </w:p>
        </w:tc>
        <w:tc>
          <w:tcPr>
            <w:tcW w:w="1416" w:type="dxa"/>
            <w:tcBorders>
              <w:top w:val="single" w:color="auto" w:sz="2" w:space="0"/>
            </w:tcBorders>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2193" w:type="dxa"/>
            <w:tcBorders>
              <w:top w:val="single" w:color="auto" w:sz="2" w:space="0"/>
            </w:tcBorders>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749" w:type="dxa"/>
            <w:tcBorders>
              <w:top w:val="single" w:color="auto" w:sz="2" w:space="0"/>
            </w:tcBorders>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619" w:type="dxa"/>
            <w:tcBorders>
              <w:top w:val="single" w:color="auto" w:sz="2" w:space="0"/>
            </w:tcBorders>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540" w:type="dxa"/>
            <w:tcBorders>
              <w:top w:val="single" w:color="auto" w:sz="2" w:space="0"/>
            </w:tcBorders>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406" w:type="dxa"/>
            <w:tcBorders>
              <w:top w:val="single" w:color="auto" w:sz="2" w:space="0"/>
            </w:tcBorders>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176" w:type="dxa"/>
            <w:tcBorders>
              <w:top w:val="single" w:color="auto" w:sz="2" w:space="0"/>
            </w:tcBorders>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954" w:type="dxa"/>
            <w:vMerge w:val="continue"/>
            <w:noWrap w:val="0"/>
            <w:vAlign w:val="top"/>
          </w:tcPr>
          <w:p>
            <w:pPr>
              <w:spacing w:line="0" w:lineRule="atLeast"/>
              <w:rPr>
                <w:rFonts w:hint="eastAsia" w:ascii="仿宋_GB2312" w:hAnsi="宋体" w:eastAsia="仿宋_GB2312" w:cs="Times New Roman"/>
                <w:bCs/>
                <w:szCs w:val="21"/>
                <w:u w:val="none"/>
              </w:rPr>
            </w:pPr>
          </w:p>
        </w:tc>
        <w:tc>
          <w:tcPr>
            <w:tcW w:w="1425" w:type="dxa"/>
            <w:vMerge w:val="continue"/>
            <w:noWrap w:val="0"/>
            <w:vAlign w:val="top"/>
          </w:tcPr>
          <w:p>
            <w:pPr>
              <w:spacing w:line="0" w:lineRule="atLeast"/>
              <w:rPr>
                <w:rFonts w:hint="eastAsia" w:ascii="仿宋_GB2312" w:hAnsi="宋体" w:eastAsia="仿宋_GB2312" w:cs="Times New Roman"/>
                <w:bCs/>
                <w:szCs w:val="21"/>
                <w:u w:val="none"/>
              </w:rPr>
            </w:pPr>
          </w:p>
        </w:tc>
        <w:tc>
          <w:tcPr>
            <w:tcW w:w="1330" w:type="dxa"/>
            <w:vMerge w:val="continue"/>
            <w:noWrap w:val="0"/>
            <w:vAlign w:val="top"/>
          </w:tcPr>
          <w:p>
            <w:pPr>
              <w:spacing w:line="0" w:lineRule="atLeast"/>
              <w:rPr>
                <w:rFonts w:hint="eastAsia" w:ascii="仿宋_GB2312" w:hAnsi="宋体" w:eastAsia="仿宋_GB2312" w:cs="Times New Roman"/>
                <w:bCs/>
                <w:szCs w:val="21"/>
                <w:u w:val="none"/>
              </w:rPr>
            </w:pPr>
          </w:p>
        </w:tc>
        <w:tc>
          <w:tcPr>
            <w:tcW w:w="1367" w:type="dxa"/>
            <w:noWrap w:val="0"/>
            <w:vAlign w:val="center"/>
          </w:tcPr>
          <w:p>
            <w:pPr>
              <w:spacing w:line="0" w:lineRule="atLeast"/>
              <w:rPr>
                <w:rFonts w:hint="eastAsia" w:ascii="仿宋_GB2312" w:eastAsia="仿宋_GB2312"/>
                <w:kern w:val="2"/>
                <w:sz w:val="24"/>
                <w:szCs w:val="24"/>
                <w:lang w:val="en-US" w:eastAsia="zh-CN" w:bidi="ar-SA"/>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eastAsia="仿宋_GB2312"/>
                <w:sz w:val="24"/>
              </w:rPr>
              <w:t xml:space="preserve"> </w:t>
            </w:r>
          </w:p>
        </w:tc>
        <w:tc>
          <w:tcPr>
            <w:tcW w:w="141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2193"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74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61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540"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40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17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954" w:type="dxa"/>
            <w:vMerge w:val="continue"/>
            <w:noWrap w:val="0"/>
            <w:vAlign w:val="top"/>
          </w:tcPr>
          <w:p>
            <w:pPr>
              <w:spacing w:line="0" w:lineRule="atLeast"/>
              <w:rPr>
                <w:rFonts w:hint="eastAsia" w:ascii="仿宋_GB2312" w:hAnsi="宋体" w:eastAsia="仿宋_GB2312" w:cs="Times New Roman"/>
                <w:bCs/>
                <w:szCs w:val="21"/>
                <w:u w:val="none"/>
              </w:rPr>
            </w:pPr>
          </w:p>
        </w:tc>
        <w:tc>
          <w:tcPr>
            <w:tcW w:w="1425" w:type="dxa"/>
            <w:vMerge w:val="continue"/>
            <w:noWrap w:val="0"/>
            <w:vAlign w:val="top"/>
          </w:tcPr>
          <w:p>
            <w:pPr>
              <w:spacing w:line="0" w:lineRule="atLeast"/>
              <w:rPr>
                <w:rFonts w:hint="eastAsia" w:ascii="仿宋_GB2312" w:hAnsi="宋体" w:eastAsia="仿宋_GB2312" w:cs="Times New Roman"/>
                <w:bCs/>
                <w:szCs w:val="21"/>
                <w:u w:val="none"/>
              </w:rPr>
            </w:pPr>
          </w:p>
        </w:tc>
        <w:tc>
          <w:tcPr>
            <w:tcW w:w="1330" w:type="dxa"/>
            <w:vMerge w:val="continue"/>
            <w:noWrap w:val="0"/>
            <w:vAlign w:val="top"/>
          </w:tcPr>
          <w:p>
            <w:pPr>
              <w:spacing w:line="0" w:lineRule="atLeast"/>
              <w:rPr>
                <w:rFonts w:hint="eastAsia" w:ascii="仿宋_GB2312" w:hAnsi="宋体" w:eastAsia="仿宋_GB2312" w:cs="Times New Roman"/>
                <w:bCs/>
                <w:szCs w:val="21"/>
                <w:u w:val="none"/>
              </w:rPr>
            </w:pPr>
          </w:p>
        </w:tc>
        <w:tc>
          <w:tcPr>
            <w:tcW w:w="1367" w:type="dxa"/>
            <w:noWrap w:val="0"/>
            <w:vAlign w:val="center"/>
          </w:tcPr>
          <w:p>
            <w:pPr>
              <w:spacing w:line="0" w:lineRule="atLeast"/>
              <w:rPr>
                <w:rFonts w:hint="eastAsia" w:ascii="仿宋_GB2312" w:eastAsia="仿宋_GB2312"/>
                <w:kern w:val="2"/>
                <w:sz w:val="24"/>
                <w:szCs w:val="24"/>
                <w:lang w:val="en-US" w:eastAsia="zh-CN" w:bidi="ar-SA"/>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eastAsia="仿宋_GB2312"/>
                <w:sz w:val="24"/>
              </w:rPr>
              <w:t xml:space="preserve"> </w:t>
            </w:r>
          </w:p>
        </w:tc>
        <w:tc>
          <w:tcPr>
            <w:tcW w:w="141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2193"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74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61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540"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40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17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954" w:type="dxa"/>
            <w:vMerge w:val="continue"/>
            <w:noWrap w:val="0"/>
            <w:vAlign w:val="top"/>
          </w:tcPr>
          <w:p>
            <w:pPr>
              <w:spacing w:line="0" w:lineRule="atLeast"/>
              <w:rPr>
                <w:rFonts w:hint="eastAsia" w:ascii="仿宋_GB2312" w:hAnsi="宋体" w:eastAsia="仿宋_GB2312" w:cs="Times New Roman"/>
                <w:bCs/>
                <w:szCs w:val="21"/>
                <w:u w:val="none"/>
              </w:rPr>
            </w:pPr>
          </w:p>
        </w:tc>
        <w:tc>
          <w:tcPr>
            <w:tcW w:w="1425" w:type="dxa"/>
            <w:vMerge w:val="continue"/>
            <w:noWrap w:val="0"/>
            <w:vAlign w:val="top"/>
          </w:tcPr>
          <w:p>
            <w:pPr>
              <w:spacing w:line="0" w:lineRule="atLeast"/>
              <w:rPr>
                <w:rFonts w:hint="eastAsia" w:ascii="仿宋_GB2312" w:hAnsi="宋体" w:eastAsia="仿宋_GB2312" w:cs="Times New Roman"/>
                <w:bCs/>
                <w:szCs w:val="21"/>
                <w:u w:val="none"/>
              </w:rPr>
            </w:pPr>
          </w:p>
        </w:tc>
        <w:tc>
          <w:tcPr>
            <w:tcW w:w="1330" w:type="dxa"/>
            <w:vMerge w:val="continue"/>
            <w:noWrap w:val="0"/>
            <w:vAlign w:val="top"/>
          </w:tcPr>
          <w:p>
            <w:pPr>
              <w:spacing w:line="0" w:lineRule="atLeast"/>
              <w:rPr>
                <w:rFonts w:hint="eastAsia" w:ascii="仿宋_GB2312" w:hAnsi="宋体" w:eastAsia="仿宋_GB2312" w:cs="Times New Roman"/>
                <w:bCs/>
                <w:szCs w:val="21"/>
                <w:u w:val="none"/>
              </w:rPr>
            </w:pPr>
          </w:p>
        </w:tc>
        <w:tc>
          <w:tcPr>
            <w:tcW w:w="1367" w:type="dxa"/>
            <w:noWrap w:val="0"/>
            <w:vAlign w:val="center"/>
          </w:tcPr>
          <w:p>
            <w:pPr>
              <w:spacing w:line="0" w:lineRule="atLeast"/>
              <w:rPr>
                <w:rFonts w:hint="eastAsia" w:ascii="仿宋_GB2312" w:eastAsia="仿宋_GB2312"/>
                <w:kern w:val="2"/>
                <w:sz w:val="24"/>
                <w:szCs w:val="24"/>
                <w:lang w:val="en-US" w:eastAsia="zh-CN" w:bidi="ar-SA"/>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eastAsia="仿宋_GB2312"/>
                <w:sz w:val="24"/>
              </w:rPr>
              <w:t xml:space="preserve"> </w:t>
            </w:r>
          </w:p>
        </w:tc>
        <w:tc>
          <w:tcPr>
            <w:tcW w:w="141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2193"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74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61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540"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40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17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954" w:type="dxa"/>
            <w:vMerge w:val="continue"/>
            <w:noWrap w:val="0"/>
            <w:vAlign w:val="top"/>
          </w:tcPr>
          <w:p>
            <w:pPr>
              <w:spacing w:line="0" w:lineRule="atLeast"/>
              <w:rPr>
                <w:rFonts w:hint="eastAsia" w:ascii="仿宋_GB2312" w:hAnsi="宋体" w:eastAsia="仿宋_GB2312" w:cs="Times New Roman"/>
                <w:bCs/>
                <w:szCs w:val="21"/>
                <w:u w:val="none"/>
              </w:rPr>
            </w:pPr>
          </w:p>
        </w:tc>
        <w:tc>
          <w:tcPr>
            <w:tcW w:w="1425" w:type="dxa"/>
            <w:vMerge w:val="continue"/>
            <w:noWrap w:val="0"/>
            <w:vAlign w:val="top"/>
          </w:tcPr>
          <w:p>
            <w:pPr>
              <w:spacing w:line="0" w:lineRule="atLeast"/>
              <w:rPr>
                <w:rFonts w:hint="eastAsia" w:ascii="仿宋_GB2312" w:hAnsi="宋体" w:eastAsia="仿宋_GB2312" w:cs="Times New Roman"/>
                <w:bCs/>
                <w:szCs w:val="21"/>
                <w:u w:val="none"/>
              </w:rPr>
            </w:pPr>
          </w:p>
        </w:tc>
        <w:tc>
          <w:tcPr>
            <w:tcW w:w="1330" w:type="dxa"/>
            <w:vMerge w:val="continue"/>
            <w:noWrap w:val="0"/>
            <w:vAlign w:val="top"/>
          </w:tcPr>
          <w:p>
            <w:pPr>
              <w:spacing w:line="0" w:lineRule="atLeast"/>
              <w:rPr>
                <w:rFonts w:hint="eastAsia" w:ascii="仿宋_GB2312" w:hAnsi="宋体" w:eastAsia="仿宋_GB2312" w:cs="Times New Roman"/>
                <w:bCs/>
                <w:szCs w:val="21"/>
                <w:u w:val="none"/>
              </w:rPr>
            </w:pPr>
          </w:p>
        </w:tc>
        <w:tc>
          <w:tcPr>
            <w:tcW w:w="1367" w:type="dxa"/>
            <w:noWrap w:val="0"/>
            <w:vAlign w:val="center"/>
          </w:tcPr>
          <w:p>
            <w:pPr>
              <w:spacing w:line="0" w:lineRule="atLeast"/>
              <w:rPr>
                <w:rFonts w:hint="eastAsia" w:ascii="仿宋_GB2312" w:eastAsia="仿宋_GB2312"/>
                <w:kern w:val="2"/>
                <w:sz w:val="24"/>
                <w:szCs w:val="24"/>
                <w:lang w:val="en-US" w:eastAsia="zh-CN" w:bidi="ar-SA"/>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eastAsia="仿宋_GB2312"/>
                <w:sz w:val="24"/>
              </w:rPr>
              <w:t xml:space="preserve"> </w:t>
            </w:r>
          </w:p>
        </w:tc>
        <w:tc>
          <w:tcPr>
            <w:tcW w:w="141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2193"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74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61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540"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40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17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954" w:type="dxa"/>
            <w:vMerge w:val="restart"/>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1425" w:type="dxa"/>
            <w:vMerge w:val="restart"/>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1330" w:type="dxa"/>
            <w:vMerge w:val="restart"/>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1367" w:type="dxa"/>
            <w:noWrap w:val="0"/>
            <w:vAlign w:val="center"/>
          </w:tcPr>
          <w:p>
            <w:pPr>
              <w:spacing w:line="0" w:lineRule="atLeast"/>
              <w:rPr>
                <w:rFonts w:hint="eastAsia" w:ascii="仿宋_GB2312" w:eastAsia="仿宋_GB2312"/>
                <w:kern w:val="2"/>
                <w:sz w:val="24"/>
                <w:szCs w:val="24"/>
                <w:lang w:val="en-US" w:eastAsia="zh-CN" w:bidi="ar-SA"/>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eastAsia="仿宋_GB2312"/>
                <w:sz w:val="24"/>
              </w:rPr>
              <w:t xml:space="preserve"> </w:t>
            </w:r>
          </w:p>
        </w:tc>
        <w:tc>
          <w:tcPr>
            <w:tcW w:w="141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2193"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74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61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540"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40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17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954" w:type="dxa"/>
            <w:vMerge w:val="continue"/>
            <w:noWrap w:val="0"/>
            <w:vAlign w:val="top"/>
          </w:tcPr>
          <w:p>
            <w:pPr>
              <w:spacing w:line="0" w:lineRule="atLeast"/>
              <w:rPr>
                <w:rFonts w:hint="eastAsia" w:ascii="仿宋_GB2312" w:hAnsi="宋体" w:eastAsia="仿宋_GB2312" w:cs="Times New Roman"/>
                <w:bCs/>
                <w:szCs w:val="21"/>
                <w:u w:val="none"/>
              </w:rPr>
            </w:pPr>
          </w:p>
        </w:tc>
        <w:tc>
          <w:tcPr>
            <w:tcW w:w="1425" w:type="dxa"/>
            <w:vMerge w:val="continue"/>
            <w:noWrap w:val="0"/>
            <w:vAlign w:val="top"/>
          </w:tcPr>
          <w:p>
            <w:pPr>
              <w:spacing w:line="0" w:lineRule="atLeast"/>
              <w:rPr>
                <w:rFonts w:hint="eastAsia" w:ascii="仿宋_GB2312" w:hAnsi="宋体" w:eastAsia="仿宋_GB2312" w:cs="Times New Roman"/>
                <w:bCs/>
                <w:szCs w:val="21"/>
                <w:u w:val="none"/>
              </w:rPr>
            </w:pPr>
          </w:p>
        </w:tc>
        <w:tc>
          <w:tcPr>
            <w:tcW w:w="1330" w:type="dxa"/>
            <w:vMerge w:val="continue"/>
            <w:noWrap w:val="0"/>
            <w:vAlign w:val="top"/>
          </w:tcPr>
          <w:p>
            <w:pPr>
              <w:spacing w:line="0" w:lineRule="atLeast"/>
              <w:rPr>
                <w:rFonts w:hint="eastAsia" w:ascii="仿宋_GB2312" w:hAnsi="宋体" w:eastAsia="仿宋_GB2312" w:cs="Times New Roman"/>
                <w:bCs/>
                <w:szCs w:val="21"/>
                <w:u w:val="none"/>
              </w:rPr>
            </w:pPr>
          </w:p>
        </w:tc>
        <w:tc>
          <w:tcPr>
            <w:tcW w:w="1367" w:type="dxa"/>
            <w:noWrap w:val="0"/>
            <w:vAlign w:val="center"/>
          </w:tcPr>
          <w:p>
            <w:pPr>
              <w:spacing w:line="0" w:lineRule="atLeast"/>
              <w:rPr>
                <w:rFonts w:hint="eastAsia" w:ascii="仿宋_GB2312" w:eastAsia="仿宋_GB2312"/>
                <w:kern w:val="2"/>
                <w:sz w:val="24"/>
                <w:szCs w:val="24"/>
                <w:lang w:val="en-US" w:eastAsia="zh-CN" w:bidi="ar-SA"/>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eastAsia="仿宋_GB2312"/>
                <w:sz w:val="24"/>
              </w:rPr>
              <w:t xml:space="preserve"> </w:t>
            </w:r>
          </w:p>
        </w:tc>
        <w:tc>
          <w:tcPr>
            <w:tcW w:w="141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2193"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74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61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540"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40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17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954" w:type="dxa"/>
            <w:vMerge w:val="continue"/>
            <w:noWrap w:val="0"/>
            <w:vAlign w:val="top"/>
          </w:tcPr>
          <w:p>
            <w:pPr>
              <w:spacing w:line="0" w:lineRule="atLeast"/>
              <w:rPr>
                <w:rFonts w:hint="eastAsia" w:ascii="仿宋_GB2312" w:hAnsi="宋体" w:eastAsia="仿宋_GB2312" w:cs="Times New Roman"/>
                <w:bCs/>
                <w:szCs w:val="21"/>
                <w:u w:val="none"/>
              </w:rPr>
            </w:pPr>
          </w:p>
        </w:tc>
        <w:tc>
          <w:tcPr>
            <w:tcW w:w="1425" w:type="dxa"/>
            <w:vMerge w:val="continue"/>
            <w:noWrap w:val="0"/>
            <w:vAlign w:val="top"/>
          </w:tcPr>
          <w:p>
            <w:pPr>
              <w:spacing w:line="0" w:lineRule="atLeast"/>
              <w:rPr>
                <w:rFonts w:hint="eastAsia" w:ascii="仿宋_GB2312" w:hAnsi="宋体" w:eastAsia="仿宋_GB2312" w:cs="Times New Roman"/>
                <w:bCs/>
                <w:szCs w:val="21"/>
                <w:u w:val="none"/>
              </w:rPr>
            </w:pPr>
          </w:p>
        </w:tc>
        <w:tc>
          <w:tcPr>
            <w:tcW w:w="1330" w:type="dxa"/>
            <w:vMerge w:val="continue"/>
            <w:noWrap w:val="0"/>
            <w:vAlign w:val="top"/>
          </w:tcPr>
          <w:p>
            <w:pPr>
              <w:spacing w:line="0" w:lineRule="atLeast"/>
              <w:rPr>
                <w:rFonts w:hint="eastAsia" w:ascii="仿宋_GB2312" w:hAnsi="宋体" w:eastAsia="仿宋_GB2312" w:cs="Times New Roman"/>
                <w:bCs/>
                <w:szCs w:val="21"/>
                <w:u w:val="none"/>
              </w:rPr>
            </w:pPr>
          </w:p>
        </w:tc>
        <w:tc>
          <w:tcPr>
            <w:tcW w:w="1367" w:type="dxa"/>
            <w:noWrap w:val="0"/>
            <w:vAlign w:val="center"/>
          </w:tcPr>
          <w:p>
            <w:pPr>
              <w:spacing w:line="0" w:lineRule="atLeast"/>
              <w:rPr>
                <w:rFonts w:hint="eastAsia" w:ascii="仿宋_GB2312" w:eastAsia="仿宋_GB2312"/>
                <w:kern w:val="2"/>
                <w:sz w:val="24"/>
                <w:szCs w:val="24"/>
                <w:lang w:val="en-US" w:eastAsia="zh-CN" w:bidi="ar-SA"/>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eastAsia="仿宋_GB2312"/>
                <w:sz w:val="24"/>
              </w:rPr>
              <w:t xml:space="preserve"> </w:t>
            </w:r>
          </w:p>
        </w:tc>
        <w:tc>
          <w:tcPr>
            <w:tcW w:w="141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2193"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74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61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540"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40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17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954" w:type="dxa"/>
            <w:vMerge w:val="continue"/>
            <w:noWrap w:val="0"/>
            <w:vAlign w:val="top"/>
          </w:tcPr>
          <w:p>
            <w:pPr>
              <w:spacing w:line="0" w:lineRule="atLeast"/>
              <w:rPr>
                <w:rFonts w:hint="eastAsia" w:ascii="仿宋_GB2312" w:hAnsi="宋体" w:eastAsia="仿宋_GB2312" w:cs="Times New Roman"/>
                <w:bCs/>
                <w:szCs w:val="21"/>
                <w:u w:val="none"/>
              </w:rPr>
            </w:pPr>
          </w:p>
        </w:tc>
        <w:tc>
          <w:tcPr>
            <w:tcW w:w="1425" w:type="dxa"/>
            <w:vMerge w:val="continue"/>
            <w:noWrap w:val="0"/>
            <w:vAlign w:val="top"/>
          </w:tcPr>
          <w:p>
            <w:pPr>
              <w:spacing w:line="0" w:lineRule="atLeast"/>
              <w:rPr>
                <w:rFonts w:hint="eastAsia" w:ascii="仿宋_GB2312" w:hAnsi="宋体" w:eastAsia="仿宋_GB2312" w:cs="Times New Roman"/>
                <w:bCs/>
                <w:szCs w:val="21"/>
                <w:u w:val="none"/>
              </w:rPr>
            </w:pPr>
          </w:p>
        </w:tc>
        <w:tc>
          <w:tcPr>
            <w:tcW w:w="1330" w:type="dxa"/>
            <w:vMerge w:val="continue"/>
            <w:noWrap w:val="0"/>
            <w:vAlign w:val="top"/>
          </w:tcPr>
          <w:p>
            <w:pPr>
              <w:spacing w:line="0" w:lineRule="atLeast"/>
              <w:rPr>
                <w:rFonts w:hint="eastAsia" w:ascii="仿宋_GB2312" w:hAnsi="宋体" w:eastAsia="仿宋_GB2312" w:cs="Times New Roman"/>
                <w:bCs/>
                <w:szCs w:val="21"/>
                <w:u w:val="none"/>
              </w:rPr>
            </w:pPr>
          </w:p>
        </w:tc>
        <w:tc>
          <w:tcPr>
            <w:tcW w:w="1367" w:type="dxa"/>
            <w:noWrap w:val="0"/>
            <w:vAlign w:val="center"/>
          </w:tcPr>
          <w:p>
            <w:pPr>
              <w:spacing w:line="0" w:lineRule="atLeast"/>
              <w:rPr>
                <w:rFonts w:hint="eastAsia" w:ascii="仿宋_GB2312" w:eastAsia="仿宋_GB2312"/>
                <w:kern w:val="2"/>
                <w:sz w:val="24"/>
                <w:szCs w:val="24"/>
                <w:lang w:val="en-US" w:eastAsia="zh-CN" w:bidi="ar-SA"/>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eastAsia="仿宋_GB2312"/>
                <w:sz w:val="24"/>
              </w:rPr>
              <w:t xml:space="preserve"> </w:t>
            </w:r>
          </w:p>
        </w:tc>
        <w:tc>
          <w:tcPr>
            <w:tcW w:w="141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2193"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74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61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540"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40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17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954" w:type="dxa"/>
            <w:vMerge w:val="continue"/>
            <w:noWrap w:val="0"/>
            <w:vAlign w:val="top"/>
          </w:tcPr>
          <w:p>
            <w:pPr>
              <w:spacing w:line="0" w:lineRule="atLeast"/>
              <w:rPr>
                <w:rFonts w:hint="eastAsia" w:ascii="仿宋_GB2312" w:hAnsi="宋体" w:eastAsia="仿宋_GB2312" w:cs="Times New Roman"/>
                <w:bCs/>
                <w:szCs w:val="21"/>
                <w:u w:val="none"/>
              </w:rPr>
            </w:pPr>
          </w:p>
        </w:tc>
        <w:tc>
          <w:tcPr>
            <w:tcW w:w="1425" w:type="dxa"/>
            <w:vMerge w:val="continue"/>
            <w:noWrap w:val="0"/>
            <w:vAlign w:val="top"/>
          </w:tcPr>
          <w:p>
            <w:pPr>
              <w:spacing w:line="0" w:lineRule="atLeast"/>
              <w:rPr>
                <w:rFonts w:hint="eastAsia" w:ascii="仿宋_GB2312" w:hAnsi="宋体" w:eastAsia="仿宋_GB2312" w:cs="Times New Roman"/>
                <w:bCs/>
                <w:szCs w:val="21"/>
                <w:u w:val="none"/>
              </w:rPr>
            </w:pPr>
          </w:p>
        </w:tc>
        <w:tc>
          <w:tcPr>
            <w:tcW w:w="1330" w:type="dxa"/>
            <w:vMerge w:val="continue"/>
            <w:noWrap w:val="0"/>
            <w:vAlign w:val="top"/>
          </w:tcPr>
          <w:p>
            <w:pPr>
              <w:spacing w:line="0" w:lineRule="atLeast"/>
              <w:rPr>
                <w:rFonts w:hint="eastAsia" w:ascii="仿宋_GB2312" w:hAnsi="宋体" w:eastAsia="仿宋_GB2312" w:cs="Times New Roman"/>
                <w:bCs/>
                <w:szCs w:val="21"/>
                <w:u w:val="none"/>
              </w:rPr>
            </w:pPr>
          </w:p>
        </w:tc>
        <w:tc>
          <w:tcPr>
            <w:tcW w:w="1367" w:type="dxa"/>
            <w:noWrap w:val="0"/>
            <w:vAlign w:val="center"/>
          </w:tcPr>
          <w:p>
            <w:pPr>
              <w:spacing w:line="0" w:lineRule="atLeast"/>
              <w:rPr>
                <w:rFonts w:hint="eastAsia" w:ascii="仿宋_GB2312" w:eastAsia="仿宋_GB2312"/>
                <w:kern w:val="2"/>
                <w:sz w:val="24"/>
                <w:szCs w:val="24"/>
                <w:lang w:val="en-US" w:eastAsia="zh-CN" w:bidi="ar-SA"/>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eastAsia="仿宋_GB2312"/>
                <w:sz w:val="24"/>
              </w:rPr>
              <w:t xml:space="preserve"> </w:t>
            </w:r>
          </w:p>
        </w:tc>
        <w:tc>
          <w:tcPr>
            <w:tcW w:w="141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2193"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74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61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540"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40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17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954" w:type="dxa"/>
            <w:vMerge w:val="restart"/>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1425" w:type="dxa"/>
            <w:vMerge w:val="restart"/>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1330" w:type="dxa"/>
            <w:vMerge w:val="restart"/>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p>
        </w:tc>
        <w:tc>
          <w:tcPr>
            <w:tcW w:w="1367" w:type="dxa"/>
            <w:noWrap w:val="0"/>
            <w:vAlign w:val="center"/>
          </w:tcPr>
          <w:p>
            <w:pPr>
              <w:spacing w:line="0" w:lineRule="atLeast"/>
              <w:rPr>
                <w:rFonts w:hint="eastAsia" w:ascii="仿宋_GB2312" w:eastAsia="仿宋_GB2312"/>
                <w:kern w:val="2"/>
                <w:sz w:val="24"/>
                <w:szCs w:val="24"/>
                <w:lang w:val="en-US" w:eastAsia="zh-CN" w:bidi="ar-SA"/>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eastAsia="仿宋_GB2312"/>
                <w:sz w:val="24"/>
              </w:rPr>
              <w:t xml:space="preserve"> </w:t>
            </w:r>
          </w:p>
        </w:tc>
        <w:tc>
          <w:tcPr>
            <w:tcW w:w="141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2193"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74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61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540"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40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17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954" w:type="dxa"/>
            <w:vMerge w:val="continue"/>
            <w:noWrap w:val="0"/>
            <w:vAlign w:val="top"/>
          </w:tcPr>
          <w:p>
            <w:pPr>
              <w:rPr>
                <w:rFonts w:ascii="仿宋" w:hAnsi="仿宋" w:eastAsia="仿宋"/>
                <w:bCs/>
                <w:szCs w:val="21"/>
              </w:rPr>
            </w:pPr>
          </w:p>
        </w:tc>
        <w:tc>
          <w:tcPr>
            <w:tcW w:w="1425" w:type="dxa"/>
            <w:vMerge w:val="continue"/>
            <w:noWrap w:val="0"/>
            <w:vAlign w:val="top"/>
          </w:tcPr>
          <w:p>
            <w:pPr>
              <w:rPr>
                <w:rFonts w:ascii="仿宋" w:hAnsi="仿宋" w:eastAsia="仿宋"/>
                <w:bCs/>
                <w:szCs w:val="21"/>
              </w:rPr>
            </w:pPr>
          </w:p>
        </w:tc>
        <w:tc>
          <w:tcPr>
            <w:tcW w:w="1330" w:type="dxa"/>
            <w:vMerge w:val="continue"/>
            <w:noWrap w:val="0"/>
            <w:vAlign w:val="top"/>
          </w:tcPr>
          <w:p>
            <w:pPr>
              <w:rPr>
                <w:rFonts w:ascii="仿宋" w:hAnsi="仿宋" w:eastAsia="仿宋"/>
                <w:bCs/>
                <w:szCs w:val="21"/>
              </w:rPr>
            </w:pPr>
          </w:p>
        </w:tc>
        <w:tc>
          <w:tcPr>
            <w:tcW w:w="1367" w:type="dxa"/>
            <w:noWrap w:val="0"/>
            <w:vAlign w:val="center"/>
          </w:tcPr>
          <w:p>
            <w:pPr>
              <w:spacing w:line="0" w:lineRule="atLeast"/>
              <w:rPr>
                <w:rFonts w:hint="eastAsia" w:ascii="仿宋_GB2312" w:eastAsia="仿宋_GB2312"/>
                <w:kern w:val="2"/>
                <w:sz w:val="24"/>
                <w:szCs w:val="24"/>
                <w:lang w:val="en-US" w:eastAsia="zh-CN" w:bidi="ar-SA"/>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eastAsia="仿宋_GB2312"/>
                <w:sz w:val="24"/>
              </w:rPr>
              <w:t xml:space="preserve"> </w:t>
            </w:r>
          </w:p>
        </w:tc>
        <w:tc>
          <w:tcPr>
            <w:tcW w:w="141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2193"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74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61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540"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40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17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954" w:type="dxa"/>
            <w:vMerge w:val="continue"/>
            <w:noWrap w:val="0"/>
            <w:vAlign w:val="top"/>
          </w:tcPr>
          <w:p>
            <w:pPr>
              <w:rPr>
                <w:rFonts w:ascii="仿宋" w:hAnsi="仿宋" w:eastAsia="仿宋"/>
                <w:bCs/>
                <w:szCs w:val="21"/>
              </w:rPr>
            </w:pPr>
          </w:p>
        </w:tc>
        <w:tc>
          <w:tcPr>
            <w:tcW w:w="1425" w:type="dxa"/>
            <w:vMerge w:val="continue"/>
            <w:noWrap w:val="0"/>
            <w:vAlign w:val="top"/>
          </w:tcPr>
          <w:p>
            <w:pPr>
              <w:rPr>
                <w:rFonts w:ascii="仿宋" w:hAnsi="仿宋" w:eastAsia="仿宋"/>
                <w:bCs/>
                <w:szCs w:val="21"/>
              </w:rPr>
            </w:pPr>
          </w:p>
        </w:tc>
        <w:tc>
          <w:tcPr>
            <w:tcW w:w="1330" w:type="dxa"/>
            <w:vMerge w:val="continue"/>
            <w:noWrap w:val="0"/>
            <w:vAlign w:val="top"/>
          </w:tcPr>
          <w:p>
            <w:pPr>
              <w:rPr>
                <w:rFonts w:ascii="仿宋" w:hAnsi="仿宋" w:eastAsia="仿宋"/>
                <w:bCs/>
                <w:szCs w:val="21"/>
              </w:rPr>
            </w:pPr>
          </w:p>
        </w:tc>
        <w:tc>
          <w:tcPr>
            <w:tcW w:w="1367" w:type="dxa"/>
            <w:noWrap w:val="0"/>
            <w:vAlign w:val="center"/>
          </w:tcPr>
          <w:p>
            <w:pPr>
              <w:spacing w:line="0" w:lineRule="atLeast"/>
              <w:rPr>
                <w:rFonts w:hint="eastAsia" w:ascii="仿宋_GB2312" w:eastAsia="仿宋_GB2312"/>
                <w:kern w:val="2"/>
                <w:sz w:val="24"/>
                <w:szCs w:val="24"/>
                <w:lang w:val="en-US" w:eastAsia="zh-CN" w:bidi="ar-SA"/>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eastAsia="仿宋_GB2312"/>
                <w:sz w:val="24"/>
              </w:rPr>
              <w:t xml:space="preserve"> </w:t>
            </w:r>
          </w:p>
        </w:tc>
        <w:tc>
          <w:tcPr>
            <w:tcW w:w="141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2193"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74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61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540"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40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17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0" w:hRule="atLeast"/>
        </w:trPr>
        <w:tc>
          <w:tcPr>
            <w:tcW w:w="954" w:type="dxa"/>
            <w:vMerge w:val="continue"/>
            <w:noWrap w:val="0"/>
            <w:vAlign w:val="top"/>
          </w:tcPr>
          <w:p>
            <w:pPr>
              <w:rPr>
                <w:rFonts w:ascii="仿宋" w:hAnsi="仿宋" w:eastAsia="仿宋"/>
                <w:bCs/>
                <w:szCs w:val="21"/>
              </w:rPr>
            </w:pPr>
          </w:p>
        </w:tc>
        <w:tc>
          <w:tcPr>
            <w:tcW w:w="1425" w:type="dxa"/>
            <w:vMerge w:val="continue"/>
            <w:noWrap w:val="0"/>
            <w:vAlign w:val="top"/>
          </w:tcPr>
          <w:p>
            <w:pPr>
              <w:rPr>
                <w:rFonts w:ascii="仿宋" w:hAnsi="仿宋" w:eastAsia="仿宋"/>
                <w:bCs/>
                <w:szCs w:val="21"/>
              </w:rPr>
            </w:pPr>
          </w:p>
        </w:tc>
        <w:tc>
          <w:tcPr>
            <w:tcW w:w="1330" w:type="dxa"/>
            <w:vMerge w:val="continue"/>
            <w:noWrap w:val="0"/>
            <w:vAlign w:val="top"/>
          </w:tcPr>
          <w:p>
            <w:pPr>
              <w:rPr>
                <w:rFonts w:ascii="仿宋" w:hAnsi="仿宋" w:eastAsia="仿宋"/>
                <w:bCs/>
                <w:szCs w:val="21"/>
              </w:rPr>
            </w:pPr>
          </w:p>
        </w:tc>
        <w:tc>
          <w:tcPr>
            <w:tcW w:w="1367" w:type="dxa"/>
            <w:noWrap w:val="0"/>
            <w:vAlign w:val="center"/>
          </w:tcPr>
          <w:p>
            <w:pPr>
              <w:spacing w:line="0" w:lineRule="atLeast"/>
              <w:rPr>
                <w:rFonts w:hint="eastAsia" w:ascii="仿宋_GB2312" w:eastAsia="仿宋_GB2312"/>
                <w:kern w:val="2"/>
                <w:sz w:val="24"/>
                <w:szCs w:val="24"/>
                <w:lang w:val="en-US" w:eastAsia="zh-CN" w:bidi="ar-SA"/>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eastAsia="仿宋_GB2312"/>
                <w:sz w:val="24"/>
              </w:rPr>
              <w:t xml:space="preserve"> </w:t>
            </w:r>
          </w:p>
        </w:tc>
        <w:tc>
          <w:tcPr>
            <w:tcW w:w="141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2193"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74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61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540"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40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17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54" w:type="dxa"/>
            <w:vMerge w:val="continue"/>
            <w:noWrap w:val="0"/>
            <w:vAlign w:val="top"/>
          </w:tcPr>
          <w:p>
            <w:pPr>
              <w:rPr>
                <w:rFonts w:ascii="仿宋" w:hAnsi="仿宋" w:eastAsia="仿宋"/>
                <w:bCs/>
                <w:szCs w:val="21"/>
              </w:rPr>
            </w:pPr>
          </w:p>
        </w:tc>
        <w:tc>
          <w:tcPr>
            <w:tcW w:w="1425" w:type="dxa"/>
            <w:vMerge w:val="continue"/>
            <w:noWrap w:val="0"/>
            <w:vAlign w:val="top"/>
          </w:tcPr>
          <w:p>
            <w:pPr>
              <w:rPr>
                <w:rFonts w:ascii="仿宋" w:hAnsi="仿宋" w:eastAsia="仿宋"/>
                <w:bCs/>
                <w:szCs w:val="21"/>
              </w:rPr>
            </w:pPr>
          </w:p>
        </w:tc>
        <w:tc>
          <w:tcPr>
            <w:tcW w:w="1330" w:type="dxa"/>
            <w:vMerge w:val="continue"/>
            <w:noWrap w:val="0"/>
            <w:vAlign w:val="top"/>
          </w:tcPr>
          <w:p>
            <w:pPr>
              <w:rPr>
                <w:rFonts w:ascii="仿宋" w:hAnsi="仿宋" w:eastAsia="仿宋"/>
                <w:bCs/>
                <w:szCs w:val="21"/>
              </w:rPr>
            </w:pPr>
          </w:p>
        </w:tc>
        <w:tc>
          <w:tcPr>
            <w:tcW w:w="1367" w:type="dxa"/>
            <w:noWrap w:val="0"/>
            <w:vAlign w:val="center"/>
          </w:tcPr>
          <w:p>
            <w:pPr>
              <w:spacing w:line="0" w:lineRule="atLeast"/>
              <w:rPr>
                <w:rFonts w:hint="eastAsia" w:ascii="仿宋_GB2312" w:eastAsia="仿宋_GB2312"/>
                <w:kern w:val="2"/>
                <w:sz w:val="24"/>
                <w:szCs w:val="24"/>
                <w:lang w:val="en-US" w:eastAsia="zh-CN" w:bidi="ar-SA"/>
              </w:rPr>
            </w:pPr>
            <w:r>
              <w:rPr>
                <w:rFonts w:hint="eastAsia" w:ascii="仿宋_GB2312" w:hAnsi="宋体" w:eastAsia="仿宋_GB2312" w:cs="Times New Roman"/>
                <w:bCs/>
                <w:szCs w:val="21"/>
                <w:u w:val="none"/>
                <w:lang w:val="en-US" w:eastAsia="zh-CN"/>
              </w:rPr>
              <w:t xml:space="preserve">          </w:t>
            </w:r>
            <w:r>
              <w:rPr>
                <w:rFonts w:hint="eastAsia" w:ascii="仿宋_GB2312" w:hAnsi="宋体" w:eastAsia="仿宋_GB2312" w:cs="Times New Roman"/>
                <w:bCs/>
                <w:szCs w:val="21"/>
                <w:u w:val="none"/>
              </w:rPr>
              <w:t xml:space="preserve"> </w:t>
            </w:r>
            <w:r>
              <w:rPr>
                <w:rFonts w:hint="eastAsia" w:ascii="仿宋_GB2312" w:eastAsia="仿宋_GB2312"/>
                <w:sz w:val="24"/>
              </w:rPr>
              <w:t xml:space="preserve"> </w:t>
            </w:r>
          </w:p>
        </w:tc>
        <w:tc>
          <w:tcPr>
            <w:tcW w:w="141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2193"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74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619"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540"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40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c>
          <w:tcPr>
            <w:tcW w:w="1176" w:type="dxa"/>
            <w:noWrap w:val="0"/>
            <w:vAlign w:val="center"/>
          </w:tcPr>
          <w:p>
            <w:pPr>
              <w:spacing w:line="0" w:lineRule="atLeast"/>
              <w:rPr>
                <w:rFonts w:hint="eastAsia" w:ascii="仿宋_GB2312" w:hAnsi="宋体" w:eastAsia="仿宋_GB2312" w:cs="Times New Roman"/>
                <w:bCs/>
                <w:szCs w:val="21"/>
                <w:u w:val="none"/>
                <w:lang w:val="en-US" w:eastAsia="zh-CN"/>
              </w:rPr>
            </w:pPr>
            <w:r>
              <w:rPr>
                <w:rFonts w:hint="eastAsia" w:ascii="仿宋_GB2312" w:hAnsi="宋体" w:eastAsia="仿宋_GB2312" w:cs="Times New Roman"/>
                <w:bCs/>
                <w:szCs w:val="21"/>
                <w:u w:val="none"/>
                <w:lang w:val="en-US" w:eastAsia="zh-CN"/>
              </w:rPr>
              <w:t xml:space="preserve">       </w:t>
            </w:r>
          </w:p>
        </w:tc>
      </w:tr>
    </w:tbl>
    <w:p>
      <w:pPr>
        <w:ind w:firstLine="315" w:firstLineChars="150"/>
        <w:rPr>
          <w:rFonts w:ascii="仿宋" w:hAnsi="仿宋" w:eastAsia="仿宋"/>
          <w:bCs/>
          <w:szCs w:val="21"/>
        </w:rPr>
      </w:pPr>
      <w:r>
        <w:rPr>
          <w:rFonts w:ascii="仿宋" w:hAnsi="仿宋" w:eastAsia="仿宋"/>
          <w:bCs/>
          <w:szCs w:val="21"/>
        </w:rPr>
        <w:t>注1：“添加剂类别“是指GB2760标准中规定的食品添加剂类别</w:t>
      </w:r>
    </w:p>
    <w:p>
      <w:pPr>
        <w:ind w:firstLine="315" w:firstLineChars="150"/>
      </w:pPr>
      <w:r>
        <w:rPr>
          <w:rFonts w:ascii="仿宋" w:hAnsi="仿宋" w:eastAsia="仿宋"/>
          <w:bCs/>
          <w:szCs w:val="21"/>
        </w:rPr>
        <w:t>注2：“执行标准号”是该产品执行国家、行业或企业标准</w:t>
      </w:r>
    </w:p>
    <w:sectPr>
      <w:headerReference r:id="rId5" w:type="default"/>
      <w:pgSz w:w="16838" w:h="11906" w:orient="landscape"/>
      <w:pgMar w:top="1134" w:right="1077" w:bottom="1134" w:left="107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u w:val="single"/>
      </w:rPr>
      <w:t xml:space="preserve">中泰联合认证有限公司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ZTC-QR042 </w:t>
    </w:r>
    <w:r>
      <w:rPr>
        <w:rFonts w:hint="eastAsia"/>
        <w:u w:val="single"/>
        <w:lang w:val="en-US" w:eastAsia="zh-CN"/>
      </w:rPr>
      <w:t xml:space="preserve"> B</w:t>
    </w:r>
    <w:r>
      <w:rPr>
        <w:rFonts w:hint="eastAsia"/>
        <w:u w:val="single"/>
      </w:rPr>
      <w:t>/</w:t>
    </w:r>
    <w:r>
      <w:rPr>
        <w:rFonts w:hint="eastAsia"/>
        <w:u w:val="single"/>
        <w:lang w:val="en-US" w:eastAsia="zh-CN"/>
      </w:rPr>
      <w:t xml:space="preserve">0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u w:val="single"/>
      </w:rPr>
      <w:t xml:space="preserve">中泰联合认证有限公司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ZTC-QR042 </w:t>
    </w:r>
    <w:r>
      <w:rPr>
        <w:rFonts w:hint="eastAsia"/>
        <w:u w:val="single"/>
        <w:lang w:val="en-US" w:eastAsia="zh-CN"/>
      </w:rPr>
      <w:t xml:space="preserve"> B</w:t>
    </w:r>
    <w:r>
      <w:rPr>
        <w:rFonts w:hint="eastAsia"/>
        <w:u w:val="single"/>
      </w:rPr>
      <w:t>/</w:t>
    </w:r>
    <w:r>
      <w:rPr>
        <w:rFonts w:hint="eastAsia"/>
        <w:u w:val="single"/>
        <w:lang w:val="en-US" w:eastAsia="zh-CN"/>
      </w:rPr>
      <w:t>0  修订实施日期：2023.9.1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5BE43"/>
    <w:multiLevelType w:val="singleLevel"/>
    <w:tmpl w:val="8695BE43"/>
    <w:lvl w:ilvl="0" w:tentative="0">
      <w:start w:val="1"/>
      <w:numFmt w:val="decimal"/>
      <w:lvlText w:val="%1)"/>
      <w:lvlJc w:val="left"/>
      <w:pPr>
        <w:ind w:left="425" w:hanging="425"/>
      </w:pPr>
      <w:rPr>
        <w:rFonts w:hint="default"/>
      </w:rPr>
    </w:lvl>
  </w:abstractNum>
  <w:abstractNum w:abstractNumId="1">
    <w:nsid w:val="2677165C"/>
    <w:multiLevelType w:val="singleLevel"/>
    <w:tmpl w:val="2677165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NDIxMWZhNTIzMmVhOTMzODFhYjkxZDY1ZWU2YTUifQ=="/>
  </w:docVars>
  <w:rsids>
    <w:rsidRoot w:val="1CF956C8"/>
    <w:rsid w:val="013B4ECC"/>
    <w:rsid w:val="06B07B82"/>
    <w:rsid w:val="0ACE3DEA"/>
    <w:rsid w:val="0E603D8A"/>
    <w:rsid w:val="0F1716B3"/>
    <w:rsid w:val="0F2B249C"/>
    <w:rsid w:val="1319085D"/>
    <w:rsid w:val="13E57C42"/>
    <w:rsid w:val="14C322A9"/>
    <w:rsid w:val="1A156852"/>
    <w:rsid w:val="1B8542A4"/>
    <w:rsid w:val="1CF956C8"/>
    <w:rsid w:val="1ED80472"/>
    <w:rsid w:val="210B3EDB"/>
    <w:rsid w:val="216332BA"/>
    <w:rsid w:val="222D35C1"/>
    <w:rsid w:val="230E0A98"/>
    <w:rsid w:val="28FE4EBC"/>
    <w:rsid w:val="290851A4"/>
    <w:rsid w:val="2A800104"/>
    <w:rsid w:val="2EBD1CE1"/>
    <w:rsid w:val="2FAF1ED5"/>
    <w:rsid w:val="32BF2E78"/>
    <w:rsid w:val="35366BF5"/>
    <w:rsid w:val="35380BBF"/>
    <w:rsid w:val="35B62879"/>
    <w:rsid w:val="39365415"/>
    <w:rsid w:val="3AC033DE"/>
    <w:rsid w:val="44A571E8"/>
    <w:rsid w:val="465A777E"/>
    <w:rsid w:val="470B4021"/>
    <w:rsid w:val="489A151D"/>
    <w:rsid w:val="49942FA7"/>
    <w:rsid w:val="4BD43B2E"/>
    <w:rsid w:val="4CA554CB"/>
    <w:rsid w:val="4CCF0B5E"/>
    <w:rsid w:val="56E147BB"/>
    <w:rsid w:val="5A943A15"/>
    <w:rsid w:val="5AA1791A"/>
    <w:rsid w:val="5B7B51DE"/>
    <w:rsid w:val="5D6972B8"/>
    <w:rsid w:val="5D8440F2"/>
    <w:rsid w:val="5FBC5DC5"/>
    <w:rsid w:val="64942E6C"/>
    <w:rsid w:val="660E4EA0"/>
    <w:rsid w:val="667F13A8"/>
    <w:rsid w:val="6D0B641D"/>
    <w:rsid w:val="6FB80EED"/>
    <w:rsid w:val="71A5226C"/>
    <w:rsid w:val="73DB58E5"/>
    <w:rsid w:val="75513734"/>
    <w:rsid w:val="755C61C4"/>
    <w:rsid w:val="7616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Lines="0" w:beforeAutospacing="1" w:after="100" w:afterLines="0" w:afterAutospacing="1" w:line="360" w:lineRule="atLeast"/>
      <w:jc w:val="left"/>
    </w:pPr>
    <w:rPr>
      <w:rFonts w:ascii="宋体" w:hAnsi="宋体" w:cs="宋体"/>
      <w:kern w:val="0"/>
      <w:szCs w:val="21"/>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1197</Words>
  <Characters>1287</Characters>
  <Lines>0</Lines>
  <Paragraphs>0</Paragraphs>
  <TotalTime>3</TotalTime>
  <ScaleCrop>false</ScaleCrop>
  <LinksUpToDate>false</LinksUpToDate>
  <CharactersWithSpaces>3369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蔓迹</dc:creator>
  <cp:lastModifiedBy>蔓迹</cp:lastModifiedBy>
  <dcterms:modified xsi:type="dcterms:W3CDTF">2023-11-01T08:16:42Z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AD8FC26AF0204D808BDD3B62BD00ED33_11</vt:lpwstr>
  </property>
</Properties>
</file>